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Кабардино-Балкарская Республика</w:t>
      </w:r>
    </w:p>
    <w:p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Государственное бюджетное профессиональное образовательное учреждение</w:t>
      </w:r>
    </w:p>
    <w:p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«Кабардино-Балкарский автомобильно-дорожный колледж»</w:t>
      </w: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Default="00B829A5" w:rsidP="00637B5E">
      <w:pPr>
        <w:spacing w:after="0"/>
        <w:rPr>
          <w:lang w:val="ru-RU"/>
        </w:rPr>
      </w:pPr>
    </w:p>
    <w:p w:rsidR="00637B5E" w:rsidRDefault="00637B5E" w:rsidP="00637B5E">
      <w:pPr>
        <w:spacing w:after="0"/>
        <w:rPr>
          <w:lang w:val="ru-RU"/>
        </w:rPr>
      </w:pPr>
    </w:p>
    <w:p w:rsidR="00637B5E" w:rsidRPr="00637B5E" w:rsidRDefault="00637B5E" w:rsidP="00637B5E">
      <w:pPr>
        <w:spacing w:after="0"/>
        <w:rPr>
          <w:lang w:val="ru-RU"/>
        </w:rPr>
      </w:pP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32"/>
          <w:szCs w:val="32"/>
          <w:lang w:val="ru-RU"/>
        </w:rPr>
      </w:pPr>
      <w:r w:rsidRPr="00B829A5">
        <w:rPr>
          <w:rFonts w:eastAsia="Times New Roman"/>
          <w:b/>
          <w:caps/>
          <w:sz w:val="32"/>
          <w:szCs w:val="32"/>
          <w:lang w:val="ru-RU"/>
        </w:rPr>
        <w:t>Рабочая ПРОГРАММа УЧЕБНОЙ ДИСЦИПЛИНЫ</w:t>
      </w: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:rsidR="00B829A5" w:rsidRPr="00B829A5" w:rsidRDefault="003E3211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52"/>
          <w:szCs w:val="44"/>
          <w:lang w:val="ru-RU"/>
        </w:rPr>
      </w:pPr>
      <w:r>
        <w:rPr>
          <w:rFonts w:eastAsia="Times New Roman"/>
          <w:b/>
          <w:sz w:val="52"/>
          <w:szCs w:val="44"/>
          <w:lang w:val="ru-RU"/>
        </w:rPr>
        <w:t>ОДБ</w:t>
      </w:r>
      <w:r w:rsidR="00C474B4">
        <w:rPr>
          <w:rFonts w:eastAsia="Times New Roman"/>
          <w:b/>
          <w:sz w:val="52"/>
          <w:szCs w:val="44"/>
          <w:lang w:val="ru-RU"/>
        </w:rPr>
        <w:t xml:space="preserve"> 03</w:t>
      </w:r>
      <w:r w:rsidR="00B829A5" w:rsidRPr="00B829A5">
        <w:rPr>
          <w:rFonts w:eastAsia="Times New Roman"/>
          <w:b/>
          <w:sz w:val="52"/>
          <w:szCs w:val="44"/>
          <w:lang w:val="ru-RU"/>
        </w:rPr>
        <w:t xml:space="preserve"> «</w:t>
      </w:r>
      <w:r w:rsidR="00C474B4">
        <w:rPr>
          <w:rFonts w:eastAsia="Arial"/>
          <w:b/>
          <w:sz w:val="52"/>
          <w:szCs w:val="44"/>
          <w:lang w:val="ru-RU"/>
        </w:rPr>
        <w:t>Родная л</w:t>
      </w:r>
      <w:r w:rsidR="009D38C4">
        <w:rPr>
          <w:rFonts w:eastAsia="Arial"/>
          <w:b/>
          <w:sz w:val="52"/>
          <w:szCs w:val="44"/>
          <w:lang w:val="ru-RU"/>
        </w:rPr>
        <w:t>итература</w:t>
      </w:r>
      <w:r w:rsidR="00C474B4">
        <w:rPr>
          <w:rFonts w:eastAsia="Arial"/>
          <w:b/>
          <w:sz w:val="52"/>
          <w:szCs w:val="44"/>
          <w:lang w:val="ru-RU"/>
        </w:rPr>
        <w:t>(русская)</w:t>
      </w:r>
      <w:r w:rsidR="00B829A5" w:rsidRPr="00B829A5">
        <w:rPr>
          <w:rFonts w:eastAsia="Times New Roman"/>
          <w:b/>
          <w:sz w:val="52"/>
          <w:szCs w:val="44"/>
          <w:lang w:val="ru-RU"/>
        </w:rPr>
        <w:t>»</w:t>
      </w:r>
    </w:p>
    <w:p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20"/>
          <w:szCs w:val="20"/>
          <w:lang w:val="ru-RU"/>
        </w:rPr>
      </w:pPr>
    </w:p>
    <w:p w:rsidR="00767B2A" w:rsidRPr="00767B2A" w:rsidRDefault="00767B2A" w:rsidP="00767B2A">
      <w:pPr>
        <w:spacing w:after="0" w:line="240" w:lineRule="auto"/>
        <w:jc w:val="center"/>
        <w:rPr>
          <w:rFonts w:eastAsia="Times New Roman"/>
          <w:b/>
          <w:bCs/>
          <w:iCs/>
          <w:sz w:val="28"/>
          <w:szCs w:val="28"/>
          <w:lang w:val="ru-RU"/>
        </w:rPr>
      </w:pPr>
      <w:r w:rsidRPr="00767B2A">
        <w:rPr>
          <w:rFonts w:eastAsia="Times New Roman"/>
          <w:b/>
          <w:bCs/>
          <w:iCs/>
          <w:sz w:val="28"/>
          <w:szCs w:val="28"/>
          <w:lang w:val="ru-RU"/>
        </w:rPr>
        <w:t xml:space="preserve">для студентов специальности: </w:t>
      </w:r>
    </w:p>
    <w:p w:rsidR="00767B2A" w:rsidRPr="00767B2A" w:rsidRDefault="00767B2A" w:rsidP="00767B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sz w:val="28"/>
          <w:szCs w:val="28"/>
          <w:lang w:val="ru-RU"/>
        </w:rPr>
      </w:pPr>
      <w:r w:rsidRPr="00767B2A">
        <w:rPr>
          <w:rFonts w:eastAsia="Times New Roman"/>
          <w:b/>
          <w:sz w:val="28"/>
          <w:szCs w:val="28"/>
          <w:lang w:val="ru-RU"/>
        </w:rPr>
        <w:t>23.02.07«Техническое обслуживание и ремонт двигателей, систем и агрегатов автомобилей»</w:t>
      </w: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991982" w:rsidRPr="0005617D" w:rsidRDefault="00991982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991982" w:rsidRPr="0005617D" w:rsidRDefault="00991982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991982" w:rsidRPr="0005617D" w:rsidRDefault="00991982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991982" w:rsidRPr="0005617D" w:rsidRDefault="00991982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C57A78" w:rsidRPr="0005617D" w:rsidRDefault="00C57A78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B829A5" w:rsidRPr="003E3211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  <w:r w:rsidRPr="00637B5E">
        <w:rPr>
          <w:rFonts w:eastAsia="Times New Roman"/>
          <w:b/>
          <w:bCs/>
          <w:sz w:val="24"/>
          <w:szCs w:val="28"/>
          <w:lang w:val="ru-RU"/>
        </w:rPr>
        <w:t>Нальчик</w:t>
      </w:r>
      <w:r w:rsidRPr="003E3211">
        <w:rPr>
          <w:rFonts w:eastAsia="Times New Roman"/>
          <w:b/>
          <w:bCs/>
          <w:sz w:val="24"/>
          <w:szCs w:val="28"/>
          <w:lang w:val="ru-RU"/>
        </w:rPr>
        <w:t>, 2023</w:t>
      </w:r>
      <w:r w:rsidR="00C57A78">
        <w:rPr>
          <w:rFonts w:eastAsia="Times New Roman"/>
          <w:b/>
          <w:bCs/>
          <w:sz w:val="24"/>
          <w:szCs w:val="28"/>
        </w:rPr>
        <w:t xml:space="preserve"> </w:t>
      </w:r>
      <w:r w:rsidRPr="003E3211">
        <w:rPr>
          <w:rFonts w:eastAsia="Times New Roman"/>
          <w:b/>
          <w:bCs/>
          <w:sz w:val="24"/>
          <w:szCs w:val="28"/>
          <w:lang w:val="ru-RU"/>
        </w:rPr>
        <w:t>г.</w:t>
      </w:r>
    </w:p>
    <w:p w:rsidR="00B829A5" w:rsidRPr="003E3211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3E3211">
        <w:rPr>
          <w:rFonts w:eastAsia="Calibri"/>
          <w:b/>
          <w:i/>
          <w:lang w:val="ru-RU"/>
        </w:rPr>
        <w:br w:type="page"/>
      </w: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B829A5" w:rsidRPr="00B829A5" w:rsidTr="00B829A5">
        <w:trPr>
          <w:trHeight w:val="634"/>
        </w:trPr>
        <w:tc>
          <w:tcPr>
            <w:tcW w:w="5438" w:type="dxa"/>
          </w:tcPr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/>
                <w:bCs/>
                <w:sz w:val="24"/>
                <w:szCs w:val="28"/>
                <w:lang w:val="ru-RU"/>
              </w:rPr>
              <w:lastRenderedPageBreak/>
              <w:br w:type="page"/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Рассмотрена на заседании ЦМК</w:t>
            </w:r>
          </w:p>
          <w:p w:rsidR="003E3211" w:rsidRDefault="003E3211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 xml:space="preserve">Общеобразовательных дисциплин 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протокол № ________от_________2023г.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Предс</w:t>
            </w:r>
            <w:r w:rsidR="003E3211">
              <w:rPr>
                <w:rFonts w:eastAsia="Times New Roman"/>
                <w:sz w:val="24"/>
                <w:szCs w:val="28"/>
                <w:lang w:val="ru-RU"/>
              </w:rPr>
              <w:t>едатель___________/Э.Х. Сохрокова</w:t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/</w:t>
            </w:r>
          </w:p>
        </w:tc>
        <w:tc>
          <w:tcPr>
            <w:tcW w:w="4134" w:type="dxa"/>
          </w:tcPr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Cs/>
                <w:sz w:val="24"/>
                <w:szCs w:val="28"/>
                <w:lang w:val="ru-RU"/>
              </w:rPr>
              <w:t>«УТВЕРЖДАЮ»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заместитель директора по УР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ГБПОУ «КБАДК»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</w:rPr>
            </w:pPr>
            <w:r w:rsidRPr="00B829A5">
              <w:rPr>
                <w:rFonts w:eastAsia="Times New Roman"/>
                <w:sz w:val="24"/>
                <w:szCs w:val="28"/>
              </w:rPr>
              <w:t>_____________ Какулина С. Ю.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B829A5" w:rsidRPr="00B829A5" w:rsidTr="00B829A5">
        <w:trPr>
          <w:trHeight w:val="634"/>
        </w:trPr>
        <w:tc>
          <w:tcPr>
            <w:tcW w:w="9572" w:type="dxa"/>
            <w:gridSpan w:val="2"/>
          </w:tcPr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8"/>
              </w:rPr>
            </w:pPr>
          </w:p>
        </w:tc>
      </w:tr>
    </w:tbl>
    <w:p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jc w:val="both"/>
        <w:rPr>
          <w:rFonts w:eastAsia="Arial"/>
          <w:sz w:val="24"/>
          <w:szCs w:val="28"/>
        </w:rPr>
      </w:pPr>
    </w:p>
    <w:p w:rsidR="00767B2A" w:rsidRDefault="00B829A5" w:rsidP="00767B2A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  <w:t>Рабочая программа учебной дисциплины «</w:t>
      </w:r>
      <w:r w:rsidR="00C474B4">
        <w:rPr>
          <w:rFonts w:eastAsia="Arial"/>
          <w:sz w:val="24"/>
          <w:szCs w:val="28"/>
          <w:lang w:val="ru-RU"/>
        </w:rPr>
        <w:t>Родная л</w:t>
      </w:r>
      <w:r w:rsidR="009D38C4">
        <w:rPr>
          <w:rFonts w:eastAsia="Arial"/>
          <w:sz w:val="24"/>
          <w:szCs w:val="28"/>
          <w:lang w:val="ru-RU"/>
        </w:rPr>
        <w:t>итература</w:t>
      </w:r>
      <w:r w:rsidR="00C474B4">
        <w:rPr>
          <w:rFonts w:eastAsia="Arial"/>
          <w:sz w:val="24"/>
          <w:szCs w:val="28"/>
          <w:lang w:val="ru-RU"/>
        </w:rPr>
        <w:t xml:space="preserve"> (русская)</w:t>
      </w:r>
      <w:r w:rsidRPr="00B829A5">
        <w:rPr>
          <w:rFonts w:eastAsia="Times New Roman"/>
          <w:sz w:val="24"/>
          <w:szCs w:val="28"/>
          <w:lang w:val="ru-RU"/>
        </w:rPr>
        <w:t>» входит в общеобразова</w:t>
      </w:r>
      <w:r w:rsidR="003E3211">
        <w:rPr>
          <w:rFonts w:eastAsia="Times New Roman"/>
          <w:sz w:val="24"/>
          <w:szCs w:val="28"/>
          <w:lang w:val="ru-RU"/>
        </w:rPr>
        <w:t xml:space="preserve">тельный цикл под индексом </w:t>
      </w:r>
      <w:r w:rsidR="00C474B4">
        <w:rPr>
          <w:rFonts w:eastAsia="Times New Roman"/>
          <w:sz w:val="24"/>
          <w:szCs w:val="28"/>
          <w:lang w:val="ru-RU"/>
        </w:rPr>
        <w:t>ОДБ 03</w:t>
      </w:r>
      <w:r w:rsidRPr="00B829A5">
        <w:rPr>
          <w:rFonts w:eastAsia="Times New Roman"/>
          <w:sz w:val="24"/>
          <w:szCs w:val="28"/>
          <w:lang w:val="ru-RU"/>
        </w:rPr>
        <w:t xml:space="preserve"> и составлена в соответствии с </w:t>
      </w:r>
      <w:r w:rsidRPr="00B829A5">
        <w:rPr>
          <w:rFonts w:eastAsia="Times New Roman"/>
          <w:bCs/>
          <w:sz w:val="24"/>
          <w:szCs w:val="28"/>
          <w:lang w:val="ru-RU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B829A5">
        <w:rPr>
          <w:rFonts w:eastAsia="Times New Roman"/>
          <w:bCs/>
          <w:sz w:val="24"/>
          <w:szCs w:val="24"/>
          <w:lang w:val="ru-RU"/>
        </w:rPr>
        <w:t xml:space="preserve">«КБАДК», </w:t>
      </w:r>
      <w:r w:rsidRPr="00B829A5">
        <w:rPr>
          <w:rFonts w:eastAsia="Times New Roman"/>
          <w:sz w:val="24"/>
          <w:szCs w:val="24"/>
          <w:lang w:val="ru-RU"/>
        </w:rPr>
        <w:t xml:space="preserve">(протокол </w:t>
      </w:r>
      <w:r w:rsidRPr="00B829A5">
        <w:rPr>
          <w:rFonts w:eastAsia="Calibri"/>
          <w:sz w:val="24"/>
          <w:szCs w:val="24"/>
          <w:lang w:val="ru-RU"/>
        </w:rPr>
        <w:t>№ 2 от 10 января 2023 г.</w:t>
      </w:r>
      <w:r w:rsidRPr="00B829A5">
        <w:rPr>
          <w:rFonts w:eastAsia="Times New Roman"/>
          <w:sz w:val="24"/>
          <w:szCs w:val="24"/>
          <w:lang w:val="ru-RU"/>
        </w:rPr>
        <w:t xml:space="preserve">) и утвержденными директором ГБПОУ «КБАДК» </w:t>
      </w:r>
      <w:r w:rsidR="00767B2A">
        <w:rPr>
          <w:rFonts w:eastAsia="Times New Roman"/>
          <w:sz w:val="24"/>
          <w:szCs w:val="24"/>
          <w:lang w:val="ru-RU"/>
        </w:rPr>
        <w:t xml:space="preserve">для студентов специальности: </w:t>
      </w:r>
      <w:r w:rsidR="00767B2A" w:rsidRPr="00767B2A">
        <w:rPr>
          <w:rFonts w:eastAsia="Times New Roman"/>
          <w:sz w:val="24"/>
          <w:szCs w:val="24"/>
          <w:lang w:val="ru-RU"/>
        </w:rPr>
        <w:t>23.02.07«Техническое обслуживание и ремонт двигателей, систем и агрегатов автомобилей»</w:t>
      </w:r>
      <w:r w:rsidRPr="00B829A5">
        <w:rPr>
          <w:rFonts w:eastAsia="Times New Roman"/>
          <w:sz w:val="24"/>
          <w:szCs w:val="28"/>
          <w:lang w:val="ru-RU"/>
        </w:rPr>
        <w:tab/>
      </w:r>
    </w:p>
    <w:p w:rsidR="00B829A5" w:rsidRPr="00767B2A" w:rsidRDefault="00B829A5" w:rsidP="00767B2A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4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>Разработчик:</w:t>
      </w:r>
    </w:p>
    <w:p w:rsidR="00B829A5" w:rsidRPr="00B829A5" w:rsidRDefault="00767B2A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i/>
          <w:sz w:val="24"/>
          <w:szCs w:val="28"/>
          <w:lang w:val="ru-RU"/>
        </w:rPr>
      </w:pPr>
      <w:r>
        <w:rPr>
          <w:rFonts w:eastAsia="Times New Roman"/>
          <w:i/>
          <w:sz w:val="24"/>
          <w:szCs w:val="28"/>
          <w:lang w:val="ru-RU"/>
        </w:rPr>
        <w:t>Гергова Р.А.</w:t>
      </w:r>
      <w:r w:rsidR="003E3211">
        <w:rPr>
          <w:rFonts w:eastAsia="Times New Roman"/>
          <w:i/>
          <w:sz w:val="24"/>
          <w:szCs w:val="28"/>
          <w:lang w:val="ru-RU"/>
        </w:rPr>
        <w:t>.</w:t>
      </w:r>
      <w:r w:rsidR="00B829A5" w:rsidRPr="00B829A5">
        <w:rPr>
          <w:rFonts w:eastAsia="Times New Roman"/>
          <w:i/>
          <w:sz w:val="24"/>
          <w:szCs w:val="28"/>
          <w:lang w:val="ru-RU"/>
        </w:rPr>
        <w:t xml:space="preserve"> преподаватель ГБПОУ «КБАДК».</w:t>
      </w:r>
    </w:p>
    <w:p w:rsidR="00B829A5" w:rsidRPr="00B829A5" w:rsidRDefault="00B829A5" w:rsidP="00B829A5">
      <w:pPr>
        <w:widowControl w:val="0"/>
        <w:autoSpaceDE w:val="0"/>
        <w:autoSpaceDN w:val="0"/>
        <w:spacing w:after="0" w:line="350" w:lineRule="auto"/>
        <w:rPr>
          <w:rFonts w:eastAsia="Calibri"/>
          <w:sz w:val="24"/>
          <w:szCs w:val="24"/>
          <w:lang w:val="ru-RU"/>
        </w:rPr>
        <w:sectPr w:rsidR="00B829A5" w:rsidRPr="00B829A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10" w:h="16840"/>
          <w:pgMar w:top="1060" w:right="560" w:bottom="960" w:left="1500" w:header="0" w:footer="775" w:gutter="0"/>
          <w:cols w:space="720"/>
        </w:sectPr>
      </w:pPr>
    </w:p>
    <w:p w:rsidR="00B829A5" w:rsidRPr="00637B5E" w:rsidRDefault="00B829A5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 w:rsidRPr="00637B5E">
        <w:rPr>
          <w:rFonts w:eastAsia="Calibri"/>
          <w:b/>
          <w:sz w:val="24"/>
          <w:lang w:val="ru-RU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-513456107"/>
        <w:docPartObj>
          <w:docPartGallery w:val="Table of Contents"/>
          <w:docPartUnique/>
        </w:docPartObj>
      </w:sdtPr>
      <w:sdtEndPr/>
      <w:sdtContent>
        <w:p w:rsidR="00637B5E" w:rsidRPr="00637B5E" w:rsidRDefault="00637B5E">
          <w:pPr>
            <w:pStyle w:val="ad"/>
          </w:pPr>
        </w:p>
        <w:p w:rsidR="00991982" w:rsidRDefault="00D157A1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b/>
              <w:noProof/>
              <w:sz w:val="24"/>
            </w:rPr>
          </w:pPr>
          <w:r w:rsidRPr="00637B5E">
            <w:rPr>
              <w:b/>
            </w:rPr>
            <w:fldChar w:fldCharType="begin"/>
          </w:r>
          <w:r w:rsidR="00637B5E" w:rsidRPr="003E3211">
            <w:rPr>
              <w:b/>
              <w:lang w:val="ru-RU"/>
            </w:rPr>
            <w:instrText xml:space="preserve"> </w:instrText>
          </w:r>
          <w:r w:rsidR="00637B5E" w:rsidRPr="00637B5E">
            <w:rPr>
              <w:b/>
            </w:rPr>
            <w:instrText>TOC</w:instrText>
          </w:r>
          <w:r w:rsidR="00637B5E" w:rsidRPr="003E3211">
            <w:rPr>
              <w:b/>
              <w:lang w:val="ru-RU"/>
            </w:rPr>
            <w:instrText xml:space="preserve"> \</w:instrText>
          </w:r>
          <w:r w:rsidR="00637B5E" w:rsidRPr="00637B5E">
            <w:rPr>
              <w:b/>
            </w:rPr>
            <w:instrText>o</w:instrText>
          </w:r>
          <w:r w:rsidR="00637B5E" w:rsidRPr="003E3211">
            <w:rPr>
              <w:b/>
              <w:lang w:val="ru-RU"/>
            </w:rPr>
            <w:instrText xml:space="preserve"> "1-3" \</w:instrText>
          </w:r>
          <w:r w:rsidR="00637B5E" w:rsidRPr="00637B5E">
            <w:rPr>
              <w:b/>
            </w:rPr>
            <w:instrText>h</w:instrText>
          </w:r>
          <w:r w:rsidR="00637B5E" w:rsidRPr="003E3211">
            <w:rPr>
              <w:b/>
              <w:lang w:val="ru-RU"/>
            </w:rPr>
            <w:instrText xml:space="preserve"> \</w:instrText>
          </w:r>
          <w:r w:rsidR="00637B5E" w:rsidRPr="00637B5E">
            <w:rPr>
              <w:b/>
            </w:rPr>
            <w:instrText>z</w:instrText>
          </w:r>
          <w:r w:rsidR="00637B5E" w:rsidRPr="003E3211">
            <w:rPr>
              <w:b/>
              <w:lang w:val="ru-RU"/>
            </w:rPr>
            <w:instrText xml:space="preserve"> \</w:instrText>
          </w:r>
          <w:r w:rsidR="00637B5E" w:rsidRPr="00637B5E">
            <w:rPr>
              <w:b/>
            </w:rPr>
            <w:instrText>u</w:instrText>
          </w:r>
          <w:r w:rsidR="00637B5E" w:rsidRPr="003E3211">
            <w:rPr>
              <w:b/>
              <w:lang w:val="ru-RU"/>
            </w:rPr>
            <w:instrText xml:space="preserve"> </w:instrText>
          </w:r>
          <w:r w:rsidRPr="00637B5E">
            <w:rPr>
              <w:b/>
            </w:rPr>
            <w:fldChar w:fldCharType="separate"/>
          </w:r>
          <w:hyperlink w:anchor="_Toc128387997" w:history="1">
            <w:r w:rsidR="00637B5E"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1. ОБЩАЯ ХАРАКТЕРИСТИКА РАБОЧЕЙ ПРОГРАММЫ ОБЩЕО</w:t>
            </w:r>
            <w:r w:rsidR="009D38C4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БРАЗОВАТЕЛЬНОЙ ДИСЦИПЛИНЫ ОДБ 02</w:t>
            </w:r>
            <w:r w:rsidR="00637B5E"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 xml:space="preserve"> «</w:t>
            </w:r>
            <w:r w:rsidR="009D38C4">
              <w:rPr>
                <w:rStyle w:val="ac"/>
                <w:rFonts w:eastAsia="Calibri"/>
                <w:b/>
                <w:bCs/>
                <w:noProof/>
                <w:sz w:val="32"/>
                <w:szCs w:val="32"/>
                <w:lang w:val="ru-RU"/>
              </w:rPr>
              <w:t>Литература</w:t>
            </w:r>
            <w:r w:rsidR="00637B5E"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»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  <w:r w:rsidR="008516C2">
              <w:rPr>
                <w:b/>
                <w:noProof/>
                <w:webHidden/>
                <w:sz w:val="24"/>
                <w:lang w:val="ru-RU"/>
              </w:rPr>
              <w:t>4</w:t>
            </w:r>
          </w:hyperlink>
        </w:p>
        <w:p w:rsidR="00637B5E" w:rsidRPr="0005617D" w:rsidRDefault="003D49E1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8" w:history="1">
            <w:r w:rsidR="00637B5E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2. СТРУКТУРА И СОДЕРЖАНИЕ ОБЩЕОБРАЗОВАТЕЛЬНОЙ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710ECA" w:rsidRPr="00710ECA">
            <w:rPr>
              <w:b/>
              <w:lang w:val="ru-RU"/>
            </w:rPr>
            <w:t>14</w:t>
          </w:r>
        </w:p>
        <w:p w:rsidR="00637B5E" w:rsidRPr="00637B5E" w:rsidRDefault="003D49E1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9" w:history="1">
            <w:r w:rsidR="00637B5E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3. УСЛОВИЯ РЕАЛИЗАЦИИ ПРОГРАММЫ ОБЩЕОБРАЗОВАТЕЛЬНОЙ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  <w:r w:rsidR="00991982">
              <w:rPr>
                <w:b/>
                <w:noProof/>
                <w:webHidden/>
                <w:sz w:val="24"/>
              </w:rPr>
              <w:t>1</w:t>
            </w:r>
          </w:hyperlink>
          <w:r w:rsidR="00991982">
            <w:rPr>
              <w:b/>
              <w:noProof/>
              <w:sz w:val="24"/>
            </w:rPr>
            <w:t>7</w:t>
          </w:r>
        </w:p>
        <w:p w:rsidR="00637B5E" w:rsidRPr="00637B5E" w:rsidRDefault="003D49E1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8000" w:history="1">
            <w:r w:rsidR="00637B5E" w:rsidRPr="00637B5E">
              <w:rPr>
                <w:rStyle w:val="ac"/>
                <w:rFonts w:eastAsia="Times New Roman"/>
                <w:b/>
                <w:bCs/>
                <w:noProof/>
                <w:sz w:val="24"/>
                <w:lang w:val="ru-RU" w:eastAsia="ru-RU"/>
              </w:rPr>
              <w:t>4. КОНТРОЛЬ И ОЦЕНКА РЕЗУЛЬТАТОВ ОСВОЕНИЯ УЧЕБНОЙ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991982">
            <w:rPr>
              <w:b/>
              <w:noProof/>
              <w:sz w:val="24"/>
            </w:rPr>
            <w:t>18</w:t>
          </w:r>
        </w:p>
        <w:p w:rsidR="00637B5E" w:rsidRPr="00637B5E" w:rsidRDefault="003D49E1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lang w:val="ru-RU" w:eastAsia="ru-RU"/>
            </w:rPr>
          </w:pPr>
          <w:hyperlink w:anchor="_Toc128388001" w:history="1">
            <w:r w:rsidR="00637B5E" w:rsidRPr="00637B5E">
              <w:rPr>
                <w:rStyle w:val="ac"/>
                <w:rFonts w:eastAsia="Times New Roman"/>
                <w:b/>
                <w:bCs/>
                <w:noProof/>
                <w:sz w:val="24"/>
              </w:rPr>
              <w:t>Приложение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991982">
            <w:rPr>
              <w:b/>
              <w:noProof/>
              <w:sz w:val="24"/>
            </w:rPr>
            <w:t>19</w:t>
          </w:r>
        </w:p>
        <w:p w:rsidR="00637B5E" w:rsidRDefault="00D157A1" w:rsidP="00991982">
          <w:pPr>
            <w:spacing w:after="0" w:line="360" w:lineRule="auto"/>
          </w:pPr>
          <w:r w:rsidRPr="00637B5E">
            <w:rPr>
              <w:b/>
              <w:bCs/>
            </w:rPr>
            <w:fldChar w:fldCharType="end"/>
          </w:r>
        </w:p>
      </w:sdtContent>
    </w:sdt>
    <w:p w:rsidR="00637B5E" w:rsidRPr="00B829A5" w:rsidRDefault="00637B5E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lang w:val="ru-RU"/>
        </w:rPr>
      </w:pPr>
    </w:p>
    <w:p w:rsidR="00637B5E" w:rsidRDefault="00637B5E">
      <w:pPr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br w:type="page"/>
      </w:r>
    </w:p>
    <w:p w:rsidR="00B829A5" w:rsidRPr="00B829A5" w:rsidRDefault="00B829A5" w:rsidP="00B829A5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bookmarkStart w:id="0" w:name="_Toc128387997"/>
      <w:r w:rsidRPr="00B829A5">
        <w:rPr>
          <w:rFonts w:eastAsia="Calibri"/>
          <w:b/>
          <w:bCs/>
          <w:sz w:val="24"/>
          <w:szCs w:val="24"/>
          <w:lang w:val="ru-RU"/>
        </w:rPr>
        <w:lastRenderedPageBreak/>
        <w:t>1. ОБЩАЯ ХАРАКТЕРИСТИКА РАБОЧЕЙ ПРОГРАММЫ ОБЩЕО</w:t>
      </w:r>
      <w:r w:rsidR="009D38C4">
        <w:rPr>
          <w:rFonts w:eastAsia="Calibri"/>
          <w:b/>
          <w:bCs/>
          <w:sz w:val="24"/>
          <w:szCs w:val="24"/>
          <w:lang w:val="ru-RU"/>
        </w:rPr>
        <w:t>БРАЗОВАТЕЛЬНОЙ ДИСЦИПЛИНЫ ОДБ 02</w:t>
      </w:r>
      <w:r w:rsidR="00D622FE">
        <w:rPr>
          <w:rFonts w:eastAsia="Calibri"/>
          <w:b/>
          <w:bCs/>
          <w:sz w:val="24"/>
          <w:szCs w:val="24"/>
          <w:lang w:val="ru-RU"/>
        </w:rPr>
        <w:t xml:space="preserve"> </w:t>
      </w:r>
      <w:r w:rsidR="003E3211">
        <w:rPr>
          <w:rFonts w:eastAsia="Calibri"/>
          <w:b/>
          <w:bCs/>
          <w:sz w:val="24"/>
          <w:szCs w:val="24"/>
          <w:lang w:val="ru-RU"/>
        </w:rPr>
        <w:t>«</w:t>
      </w:r>
      <w:r w:rsidR="009D38C4">
        <w:rPr>
          <w:rFonts w:eastAsia="Calibri"/>
          <w:b/>
          <w:bCs/>
          <w:sz w:val="32"/>
          <w:szCs w:val="32"/>
          <w:lang w:val="ru-RU"/>
        </w:rPr>
        <w:t>Литература</w:t>
      </w:r>
      <w:r w:rsidRPr="00B829A5">
        <w:rPr>
          <w:rFonts w:eastAsia="Calibri"/>
          <w:b/>
          <w:bCs/>
          <w:sz w:val="24"/>
          <w:szCs w:val="24"/>
          <w:lang w:val="ru-RU"/>
        </w:rPr>
        <w:t>»</w:t>
      </w:r>
      <w:bookmarkEnd w:id="0"/>
    </w:p>
    <w:p w:rsidR="00B829A5" w:rsidRPr="00B829A5" w:rsidRDefault="00B829A5" w:rsidP="002909C2">
      <w:pPr>
        <w:spacing w:before="240"/>
        <w:rPr>
          <w:rFonts w:eastAsia="Calibri"/>
          <w:b/>
          <w:bCs/>
          <w:sz w:val="24"/>
          <w:szCs w:val="24"/>
          <w:lang w:val="ru-RU"/>
        </w:rPr>
      </w:pPr>
      <w:r w:rsidRPr="00B829A5">
        <w:rPr>
          <w:rFonts w:eastAsia="Calibri"/>
          <w:b/>
          <w:bCs/>
          <w:sz w:val="24"/>
          <w:szCs w:val="24"/>
          <w:lang w:val="ru-RU"/>
        </w:rPr>
        <w:t>1.1. Место дисциплины в структуре основной образовательной программы.</w:t>
      </w:r>
    </w:p>
    <w:p w:rsidR="00B829A5" w:rsidRPr="009D38C4" w:rsidRDefault="00B359A3" w:rsidP="00175B32">
      <w:pPr>
        <w:widowControl w:val="0"/>
        <w:autoSpaceDE w:val="0"/>
        <w:autoSpaceDN w:val="0"/>
        <w:spacing w:after="0"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Рабочая п</w:t>
      </w:r>
      <w:r w:rsidR="00133F12">
        <w:rPr>
          <w:rFonts w:eastAsia="Calibri"/>
          <w:bCs/>
          <w:sz w:val="24"/>
          <w:szCs w:val="24"/>
          <w:lang w:val="ru-RU"/>
        </w:rPr>
        <w:t>рограмма ОДБ 03</w:t>
      </w:r>
      <w:r w:rsidR="009D38C4">
        <w:rPr>
          <w:rFonts w:eastAsia="Calibri"/>
          <w:bCs/>
          <w:sz w:val="24"/>
          <w:szCs w:val="24"/>
          <w:lang w:val="ru-RU"/>
        </w:rPr>
        <w:t xml:space="preserve"> «</w:t>
      </w:r>
      <w:r w:rsidR="00133F12" w:rsidRPr="002E38F3">
        <w:rPr>
          <w:rFonts w:eastAsia="Calibri"/>
          <w:bCs/>
          <w:sz w:val="24"/>
          <w:szCs w:val="24"/>
          <w:lang w:val="ru-RU"/>
        </w:rPr>
        <w:t>Родная литература (русская)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» является частью общеобразовательного цикла образовательной программы и предназначена для изучения </w:t>
      </w:r>
      <w:r w:rsidR="00C57724">
        <w:rPr>
          <w:rFonts w:eastAsia="Calibri"/>
          <w:bCs/>
          <w:sz w:val="24"/>
          <w:szCs w:val="24"/>
          <w:lang w:val="ru-RU"/>
        </w:rPr>
        <w:t>учебной дисциплины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в ГБПОУ «КБАДК</w:t>
      </w:r>
      <w:r w:rsidR="00B829A5" w:rsidRPr="00BD5F74">
        <w:rPr>
          <w:rFonts w:eastAsia="Calibri"/>
          <w:bCs/>
          <w:sz w:val="24"/>
          <w:szCs w:val="24"/>
          <w:lang w:val="ru-RU"/>
        </w:rPr>
        <w:t xml:space="preserve">» на базе </w:t>
      </w:r>
      <w:r w:rsidR="00C57724" w:rsidRPr="00BD5F74">
        <w:rPr>
          <w:rFonts w:eastAsia="Calibri"/>
          <w:bCs/>
          <w:sz w:val="24"/>
          <w:szCs w:val="24"/>
          <w:lang w:val="ru-RU"/>
        </w:rPr>
        <w:t>Основного общего образования</w:t>
      </w:r>
      <w:r w:rsidR="00B829A5" w:rsidRPr="00BD5F74">
        <w:rPr>
          <w:rFonts w:eastAsia="Calibri"/>
          <w:bCs/>
          <w:sz w:val="24"/>
          <w:szCs w:val="24"/>
          <w:lang w:val="ru-RU"/>
        </w:rPr>
        <w:t xml:space="preserve"> при подготовке </w:t>
      </w:r>
      <w:r w:rsidR="00BD5F74" w:rsidRPr="00BD5F74">
        <w:rPr>
          <w:rFonts w:eastAsia="Calibri"/>
          <w:bCs/>
          <w:sz w:val="24"/>
          <w:szCs w:val="24"/>
          <w:lang w:val="ru-RU"/>
        </w:rPr>
        <w:t xml:space="preserve">специалистов </w:t>
      </w:r>
      <w:r w:rsidR="00B829A5" w:rsidRPr="00BD5F74">
        <w:rPr>
          <w:rFonts w:eastAsia="Calibri"/>
          <w:bCs/>
          <w:sz w:val="24"/>
          <w:szCs w:val="24"/>
          <w:lang w:val="ru-RU"/>
        </w:rPr>
        <w:t xml:space="preserve">среднего звена </w:t>
      </w:r>
      <w:r w:rsidR="00AC1F3E" w:rsidRPr="00AC1F3E">
        <w:rPr>
          <w:rFonts w:eastAsia="Calibri"/>
          <w:bCs/>
          <w:sz w:val="24"/>
          <w:szCs w:val="24"/>
          <w:lang w:val="ru-RU"/>
        </w:rPr>
        <w:t>для студентов</w:t>
      </w:r>
      <w:r w:rsidR="00AC1F3E">
        <w:rPr>
          <w:rFonts w:eastAsia="Calibri"/>
          <w:bCs/>
          <w:sz w:val="24"/>
          <w:szCs w:val="24"/>
          <w:lang w:val="ru-RU"/>
        </w:rPr>
        <w:t xml:space="preserve"> специальности: </w:t>
      </w:r>
      <w:r w:rsidR="00AC1F3E" w:rsidRPr="00AC1F3E">
        <w:rPr>
          <w:rFonts w:eastAsia="Calibri"/>
          <w:bCs/>
          <w:sz w:val="24"/>
          <w:szCs w:val="24"/>
          <w:lang w:val="ru-RU"/>
        </w:rPr>
        <w:t>23.02.07«Техническое обслуживание и ремонт двигателей, систем и агрегатов автомобилей»</w:t>
      </w:r>
      <w:r w:rsidR="00AC1F3E">
        <w:rPr>
          <w:rFonts w:eastAsia="Calibri"/>
          <w:bCs/>
          <w:sz w:val="24"/>
          <w:szCs w:val="24"/>
          <w:lang w:val="ru-RU"/>
        </w:rPr>
        <w:t xml:space="preserve"> </w:t>
      </w:r>
      <w:r w:rsidR="00133F12" w:rsidRPr="00B829A5">
        <w:rPr>
          <w:rFonts w:eastAsia="Calibri"/>
          <w:bCs/>
          <w:sz w:val="24"/>
          <w:szCs w:val="28"/>
          <w:lang w:val="ru-RU"/>
        </w:rPr>
        <w:t>Р</w:t>
      </w:r>
      <w:r w:rsidR="00133F12" w:rsidRPr="00B829A5">
        <w:rPr>
          <w:rFonts w:eastAsia="Calibri"/>
          <w:bCs/>
          <w:sz w:val="24"/>
          <w:szCs w:val="24"/>
          <w:lang w:val="ru-RU"/>
        </w:rPr>
        <w:t>абочая программа разработана на основе требований Федерального государственного образовательного стандарта среднего общего образования (</w:t>
      </w:r>
      <w:r w:rsidR="001E675D">
        <w:rPr>
          <w:rFonts w:eastAsia="Calibri"/>
          <w:bCs/>
          <w:sz w:val="24"/>
          <w:szCs w:val="24"/>
          <w:lang w:val="ru-RU"/>
        </w:rPr>
        <w:t>утвержденный</w:t>
      </w:r>
      <w:r w:rsidR="001E675D" w:rsidRPr="00B829A5">
        <w:rPr>
          <w:rFonts w:eastAsia="Calibri"/>
          <w:bCs/>
          <w:sz w:val="24"/>
          <w:szCs w:val="24"/>
          <w:lang w:val="ru-RU"/>
        </w:rPr>
        <w:t xml:space="preserve"> </w:t>
      </w:r>
      <w:r w:rsidR="00133F12" w:rsidRPr="00B829A5">
        <w:rPr>
          <w:rFonts w:eastAsia="Calibri"/>
          <w:bCs/>
          <w:sz w:val="24"/>
          <w:szCs w:val="24"/>
          <w:lang w:val="ru-RU"/>
        </w:rPr>
        <w:t xml:space="preserve">Приказом Министерства образования и науки Российской Федерации от 17 05.2012 г. № 413 </w:t>
      </w:r>
      <w:r w:rsidR="00133F12" w:rsidRPr="00B829A5">
        <w:rPr>
          <w:rFonts w:eastAsia="Calibri"/>
          <w:bCs/>
          <w:sz w:val="24"/>
          <w:szCs w:val="28"/>
          <w:shd w:val="clear" w:color="auto" w:fill="FFFFFF"/>
          <w:lang w:val="ru-RU"/>
        </w:rPr>
        <w:t>с изменениями на 12 августа 2022 года</w:t>
      </w:r>
      <w:r w:rsidR="00133F12" w:rsidRPr="00B829A5">
        <w:rPr>
          <w:rFonts w:eastAsia="Calibri"/>
          <w:bCs/>
          <w:sz w:val="24"/>
          <w:szCs w:val="24"/>
          <w:lang w:val="ru-RU"/>
        </w:rPr>
        <w:t>), Федерального государственного образовательного</w:t>
      </w:r>
      <w:r w:rsidR="00133F12">
        <w:rPr>
          <w:rFonts w:eastAsia="Calibri"/>
          <w:bCs/>
          <w:sz w:val="24"/>
          <w:szCs w:val="24"/>
          <w:lang w:val="ru-RU"/>
        </w:rPr>
        <w:t xml:space="preserve"> стандарта данной специальности</w:t>
      </w:r>
      <w:r w:rsidR="00133F12" w:rsidRPr="00B829A5">
        <w:rPr>
          <w:rFonts w:eastAsia="Calibri"/>
          <w:bCs/>
          <w:sz w:val="24"/>
          <w:szCs w:val="24"/>
          <w:lang w:val="ru-RU"/>
        </w:rPr>
        <w:t xml:space="preserve"> </w:t>
      </w:r>
      <w:r w:rsidR="001E675D">
        <w:rPr>
          <w:rFonts w:eastAsia="Calibri"/>
          <w:bCs/>
          <w:sz w:val="24"/>
          <w:szCs w:val="24"/>
          <w:lang w:val="ru-RU"/>
        </w:rPr>
        <w:t>утвержденный</w:t>
      </w:r>
      <w:r w:rsidR="00133F12" w:rsidRPr="00A33638">
        <w:rPr>
          <w:rFonts w:eastAsia="Calibri"/>
          <w:bCs/>
          <w:sz w:val="24"/>
          <w:szCs w:val="24"/>
          <w:lang w:val="ru-RU"/>
        </w:rPr>
        <w:t xml:space="preserve"> Приказом Министерства образования и науки Российской Федерации от 09.12.2016  г. N 1568 (в редакции от 01.09.2022 N 796))</w:t>
      </w:r>
      <w:r w:rsidR="00133F12" w:rsidRPr="002E38F3">
        <w:rPr>
          <w:rFonts w:eastAsia="Calibri"/>
          <w:bCs/>
          <w:sz w:val="24"/>
          <w:szCs w:val="24"/>
          <w:lang w:val="ru-RU"/>
        </w:rPr>
        <w:t xml:space="preserve"> </w:t>
      </w:r>
      <w:r w:rsidR="00133F12" w:rsidRPr="00B829A5">
        <w:rPr>
          <w:rFonts w:eastAsia="Calibri"/>
          <w:bCs/>
          <w:sz w:val="24"/>
          <w:szCs w:val="24"/>
          <w:lang w:val="ru-RU"/>
        </w:rPr>
        <w:t>примерной программы общеобразо</w:t>
      </w:r>
      <w:r w:rsidR="00133F12">
        <w:rPr>
          <w:rFonts w:eastAsia="Calibri"/>
          <w:bCs/>
          <w:sz w:val="24"/>
          <w:szCs w:val="24"/>
          <w:lang w:val="ru-RU"/>
        </w:rPr>
        <w:t>вательной дисциплины «</w:t>
      </w:r>
      <w:r w:rsidR="00133F12" w:rsidRPr="002E38F3">
        <w:rPr>
          <w:rFonts w:eastAsia="Calibri"/>
          <w:bCs/>
          <w:sz w:val="24"/>
          <w:szCs w:val="24"/>
          <w:lang w:val="ru-RU"/>
        </w:rPr>
        <w:t>Родная литература (русская)</w:t>
      </w:r>
      <w:r w:rsidR="00133F12" w:rsidRPr="00B829A5">
        <w:rPr>
          <w:rFonts w:eastAsia="Calibri"/>
          <w:bCs/>
          <w:sz w:val="24"/>
          <w:szCs w:val="24"/>
          <w:lang w:val="ru-RU"/>
        </w:rPr>
        <w:t>»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, разработанной ФГБОУ ДПО «Институт развития профессионального образования» </w:t>
      </w:r>
      <w:r w:rsidR="00B829A5" w:rsidRPr="003E3211">
        <w:rPr>
          <w:rFonts w:eastAsia="Calibri"/>
          <w:bCs/>
          <w:sz w:val="24"/>
          <w:szCs w:val="24"/>
          <w:lang w:val="ru-RU"/>
        </w:rPr>
        <w:t>(</w:t>
      </w:r>
      <w:r w:rsidR="001E675D">
        <w:rPr>
          <w:rFonts w:eastAsia="Calibri"/>
          <w:bCs/>
          <w:sz w:val="24"/>
          <w:szCs w:val="24"/>
          <w:lang w:val="ru-RU"/>
        </w:rPr>
        <w:t>утвержденный</w:t>
      </w:r>
      <w:r w:rsidR="001E675D" w:rsidRPr="003E3211">
        <w:rPr>
          <w:rFonts w:eastAsia="Calibri"/>
          <w:bCs/>
          <w:sz w:val="24"/>
          <w:szCs w:val="24"/>
          <w:lang w:val="ru-RU"/>
        </w:rPr>
        <w:t xml:space="preserve"> </w:t>
      </w:r>
      <w:r w:rsidR="00B829A5" w:rsidRPr="003E3211">
        <w:rPr>
          <w:rFonts w:eastAsia="Calibri"/>
          <w:bCs/>
          <w:sz w:val="24"/>
          <w:szCs w:val="24"/>
          <w:lang w:val="ru-RU"/>
        </w:rPr>
        <w:t>Советом по оценке качества примерных рабочих программ общеобразовательного и социально-гуманитарного циклов СПО при ФГБОУ ДПО ИРПО: протокол №14 от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30.11.2022), положений Федеральной программы среднего общего образования (</w:t>
      </w:r>
      <w:r w:rsidR="001E675D">
        <w:rPr>
          <w:rFonts w:eastAsia="Calibri"/>
          <w:bCs/>
          <w:sz w:val="24"/>
          <w:szCs w:val="24"/>
          <w:lang w:val="ru-RU"/>
        </w:rPr>
        <w:t>утвержденный</w:t>
      </w:r>
      <w:r w:rsidR="001E675D" w:rsidRPr="00B829A5">
        <w:rPr>
          <w:rFonts w:eastAsia="Calibri"/>
          <w:bCs/>
          <w:sz w:val="24"/>
          <w:szCs w:val="24"/>
          <w:lang w:val="ru-RU"/>
        </w:rPr>
        <w:t xml:space="preserve"> 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Приказом Министерства РФ от 23.11.2022 г. №1014), с учетом получаемой специальности, а также специфики и возможностей образовательной организации. </w:t>
      </w:r>
    </w:p>
    <w:p w:rsidR="00B829A5" w:rsidRPr="00B829A5" w:rsidRDefault="00B359A3" w:rsidP="001440C1">
      <w:pPr>
        <w:spacing w:before="240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 Цели и планируемые результаты освоения дисциплины</w:t>
      </w:r>
    </w:p>
    <w:p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2909C2">
        <w:rPr>
          <w:rFonts w:eastAsia="Calibri"/>
          <w:b/>
          <w:bCs/>
          <w:sz w:val="24"/>
          <w:szCs w:val="24"/>
          <w:lang w:val="ru-RU"/>
        </w:rPr>
        <w:t>.2.1. Цель дисциплины</w:t>
      </w:r>
    </w:p>
    <w:p w:rsidR="00B829A5" w:rsidRPr="00B829A5" w:rsidRDefault="00B829A5" w:rsidP="002909C2"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>Содержание программы общеобразо</w:t>
      </w:r>
      <w:r w:rsidR="003E3211">
        <w:rPr>
          <w:rFonts w:eastAsia="Calibri"/>
          <w:bCs/>
          <w:sz w:val="24"/>
          <w:szCs w:val="24"/>
          <w:lang w:val="ru-RU"/>
        </w:rPr>
        <w:t>ва</w:t>
      </w:r>
      <w:r w:rsidR="00A33638">
        <w:rPr>
          <w:rFonts w:eastAsia="Calibri"/>
          <w:bCs/>
          <w:sz w:val="24"/>
          <w:szCs w:val="24"/>
          <w:lang w:val="ru-RU"/>
        </w:rPr>
        <w:t>тельной дисциплины «Родная л</w:t>
      </w:r>
      <w:r w:rsidR="009D38C4">
        <w:rPr>
          <w:rFonts w:eastAsia="Calibri"/>
          <w:bCs/>
          <w:sz w:val="24"/>
          <w:szCs w:val="24"/>
          <w:lang w:val="ru-RU"/>
        </w:rPr>
        <w:t>итература</w:t>
      </w:r>
      <w:r w:rsidR="00A33638">
        <w:rPr>
          <w:rFonts w:eastAsia="Calibri"/>
          <w:bCs/>
          <w:sz w:val="24"/>
          <w:szCs w:val="24"/>
          <w:lang w:val="ru-RU"/>
        </w:rPr>
        <w:t xml:space="preserve"> (русская)</w:t>
      </w:r>
      <w:r w:rsidRPr="00B829A5">
        <w:rPr>
          <w:rFonts w:eastAsia="Calibri"/>
          <w:bCs/>
          <w:sz w:val="24"/>
          <w:szCs w:val="24"/>
          <w:lang w:val="ru-RU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</w:t>
      </w:r>
      <w:r w:rsidR="00B502BA">
        <w:rPr>
          <w:bCs/>
          <w:sz w:val="24"/>
          <w:szCs w:val="24"/>
          <w:lang w:val="ru-RU"/>
        </w:rPr>
        <w:t>Федерального государственного образовательного стандарта среднего профессионального образования</w:t>
      </w:r>
      <w:r w:rsidRPr="00B829A5">
        <w:rPr>
          <w:rFonts w:eastAsia="Calibri"/>
          <w:bCs/>
          <w:sz w:val="24"/>
          <w:szCs w:val="24"/>
          <w:lang w:val="ru-RU"/>
        </w:rPr>
        <w:t xml:space="preserve">. </w:t>
      </w:r>
    </w:p>
    <w:p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.2.2. Планируемые результаты освоения о</w:t>
      </w:r>
      <w:r w:rsidR="002909C2">
        <w:rPr>
          <w:rFonts w:eastAsia="Calibri"/>
          <w:b/>
          <w:bCs/>
          <w:sz w:val="24"/>
          <w:szCs w:val="24"/>
          <w:lang w:val="ru-RU"/>
        </w:rPr>
        <w:t xml:space="preserve">бщеобразовательной дисциплины в 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соответствии с ФГОС СОО с учетом профессион</w:t>
      </w:r>
      <w:r w:rsidR="002909C2">
        <w:rPr>
          <w:rFonts w:eastAsia="Calibri"/>
          <w:b/>
          <w:bCs/>
          <w:sz w:val="24"/>
          <w:szCs w:val="24"/>
          <w:lang w:val="ru-RU"/>
        </w:rPr>
        <w:t xml:space="preserve">альной направленности </w:t>
      </w:r>
      <w:r w:rsidR="00B502BA">
        <w:rPr>
          <w:rFonts w:eastAsia="Calibri"/>
          <w:b/>
          <w:bCs/>
          <w:sz w:val="24"/>
          <w:szCs w:val="24"/>
          <w:lang w:val="ru-RU"/>
        </w:rPr>
        <w:t>ФГОС СПО.</w:t>
      </w:r>
    </w:p>
    <w:p w:rsidR="00AC1F3E" w:rsidRPr="00AC1F3E" w:rsidRDefault="00B829A5" w:rsidP="00AC1F3E">
      <w:pPr>
        <w:spacing w:after="0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="00AC1F3E" w:rsidRPr="00AC1F3E">
        <w:rPr>
          <w:rFonts w:eastAsia="Calibri"/>
          <w:bCs/>
          <w:sz w:val="24"/>
          <w:szCs w:val="24"/>
          <w:lang w:val="ru-RU"/>
        </w:rPr>
        <w:t xml:space="preserve">для студентов специальности: </w:t>
      </w:r>
    </w:p>
    <w:p w:rsidR="00E93F36" w:rsidRDefault="00AC1F3E" w:rsidP="00AC1F3E">
      <w:pPr>
        <w:spacing w:after="0"/>
        <w:rPr>
          <w:rFonts w:eastAsia="Times New Roman"/>
          <w:sz w:val="24"/>
          <w:szCs w:val="28"/>
          <w:lang w:val="ru-RU"/>
        </w:rPr>
      </w:pPr>
      <w:r w:rsidRPr="00AC1F3E">
        <w:rPr>
          <w:rFonts w:eastAsia="Calibri"/>
          <w:bCs/>
          <w:sz w:val="24"/>
          <w:szCs w:val="24"/>
          <w:lang w:val="ru-RU"/>
        </w:rPr>
        <w:t>23.02.07«Техническое обслуживание и ремонт двигателей, систем и агрегатов автомобилей»</w:t>
      </w:r>
    </w:p>
    <w:p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:rsidR="00E93F36" w:rsidRP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  <w:sectPr w:rsidR="00E93F36" w:rsidRPr="00E93F36">
          <w:pgSz w:w="11910" w:h="16840"/>
          <w:pgMar w:top="1060" w:right="560" w:bottom="960" w:left="1500" w:header="0" w:footer="775" w:gutter="0"/>
          <w:cols w:space="720"/>
        </w:sectPr>
      </w:pPr>
    </w:p>
    <w:tbl>
      <w:tblPr>
        <w:tblW w:w="14736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6235"/>
        <w:gridCol w:w="4961"/>
      </w:tblGrid>
      <w:tr w:rsidR="00DB75D6" w:rsidRPr="00DB75D6" w:rsidTr="00232E81">
        <w:trPr>
          <w:trHeight w:val="270"/>
        </w:trPr>
        <w:tc>
          <w:tcPr>
            <w:tcW w:w="3540" w:type="dxa"/>
            <w:vMerge w:val="restart"/>
          </w:tcPr>
          <w:p w:rsidR="00DB75D6" w:rsidRPr="00DB75D6" w:rsidRDefault="00DB75D6" w:rsidP="00AC1F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lastRenderedPageBreak/>
              <w:t>Общие компетенции</w:t>
            </w:r>
          </w:p>
        </w:tc>
        <w:tc>
          <w:tcPr>
            <w:tcW w:w="11196" w:type="dxa"/>
            <w:gridSpan w:val="2"/>
          </w:tcPr>
          <w:p w:rsidR="00DB75D6" w:rsidRPr="00DB75D6" w:rsidRDefault="00DB75D6" w:rsidP="00AC1F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Планируем</w:t>
            </w:r>
            <w:bookmarkStart w:id="1" w:name="_bookmark0"/>
            <w:bookmarkEnd w:id="1"/>
            <w:r w:rsidRPr="00DB75D6">
              <w:rPr>
                <w:rFonts w:eastAsia="Calibri"/>
                <w:sz w:val="24"/>
                <w:szCs w:val="24"/>
                <w:lang w:val="ru-RU"/>
              </w:rPr>
              <w:t>ые результаты</w:t>
            </w:r>
          </w:p>
        </w:tc>
      </w:tr>
      <w:tr w:rsidR="00DB75D6" w:rsidRPr="00DB75D6" w:rsidTr="00232E81">
        <w:trPr>
          <w:trHeight w:val="270"/>
        </w:trPr>
        <w:tc>
          <w:tcPr>
            <w:tcW w:w="3540" w:type="dxa"/>
            <w:vMerge/>
            <w:tcBorders>
              <w:top w:val="nil"/>
            </w:tcBorders>
          </w:tcPr>
          <w:p w:rsidR="00DB75D6" w:rsidRPr="00DB75D6" w:rsidRDefault="00DB75D6" w:rsidP="00AC1F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6235" w:type="dxa"/>
          </w:tcPr>
          <w:p w:rsidR="00DB75D6" w:rsidRPr="00DB75D6" w:rsidRDefault="00DB75D6" w:rsidP="00AC1F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Общие</w:t>
            </w: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:rsidR="00DB75D6" w:rsidRPr="00DB75D6" w:rsidRDefault="00DB75D6" w:rsidP="00AC1F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Дисциплинарные</w:t>
            </w:r>
            <w:hyperlink w:anchor="_bookmark0" w:history="1">
              <w:r w:rsidRPr="00DB75D6">
                <w:rPr>
                  <w:rStyle w:val="ac"/>
                  <w:rFonts w:eastAsia="Calibri"/>
                  <w:sz w:val="24"/>
                  <w:szCs w:val="24"/>
                  <w:lang w:val="ru-RU"/>
                </w:rPr>
                <w:t>1</w:t>
              </w:r>
            </w:hyperlink>
          </w:p>
        </w:tc>
      </w:tr>
      <w:tr w:rsidR="00DB75D6" w:rsidRPr="003D49E1" w:rsidTr="00CC7611">
        <w:trPr>
          <w:trHeight w:val="699"/>
        </w:trPr>
        <w:tc>
          <w:tcPr>
            <w:tcW w:w="3540" w:type="dxa"/>
          </w:tcPr>
          <w:p w:rsidR="00C474B4" w:rsidRPr="00791E85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ОК 02. Осуществлять поиск, анализ и интерпретацию информации, необходимой для выполнения задач профессиональной</w:t>
            </w:r>
          </w:p>
          <w:p w:rsidR="00DB75D6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деятельности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ОК 03. Планировать и реализовывать собственное профессиональное и личностное развити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е </w:t>
            </w: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ОК 04. Эффективно взаимодействовать и работать в коллективе и команде</w:t>
            </w: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ОК 05.Осуществлять устную и письменную коммуникацию на государственном языке Российской Федерации с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учетом особенностей социального и культурного контекста</w:t>
            </w: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ОК 06. 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84347B" w:rsidRDefault="0084347B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377F7">
              <w:rPr>
                <w:rFonts w:eastAsia="Calibri"/>
                <w:sz w:val="24"/>
                <w:szCs w:val="24"/>
                <w:lang w:val="ru-RU"/>
              </w:rPr>
              <w:t>ОК 06. 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Pr="00DB75D6" w:rsidRDefault="00CC7611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ОК 09. Использовать информационные технологии в профессиональной деятельности</w:t>
            </w:r>
          </w:p>
        </w:tc>
        <w:tc>
          <w:tcPr>
            <w:tcW w:w="6235" w:type="dxa"/>
            <w:tcBorders>
              <w:right w:val="single" w:sz="4" w:space="0" w:color="auto"/>
            </w:tcBorders>
          </w:tcPr>
          <w:p w:rsidR="00C474B4" w:rsidRPr="00EC3D34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В области ценности научного познания:</w:t>
            </w:r>
          </w:p>
          <w:p w:rsidR="00C474B4" w:rsidRPr="00EC3D34" w:rsidRDefault="00C474B4" w:rsidP="00C474B4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E377F7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</w:t>
            </w:r>
          </w:p>
          <w:p w:rsidR="00C474B4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474B4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учебными познавательными действиями</w:t>
            </w: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в) работа с информацией</w:t>
            </w: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владеть навыками распознавания и защиты информации, информационной безопасности личности</w:t>
            </w: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 области духовно-нравственного воспитания:</w:t>
            </w:r>
          </w:p>
          <w:p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-- сформированность нравственного сознания, этического поведения;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осознание личного вклада в построение устойчивого будущего;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Овладение универсальными регулятивными действиями</w:t>
            </w:r>
            <w:r>
              <w:rPr>
                <w:rFonts w:eastAsia="Calibri"/>
                <w:sz w:val="24"/>
                <w:szCs w:val="24"/>
                <w:lang w:val="ru-RU"/>
              </w:rPr>
              <w:t>: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а) самоорганизация: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давать оценку новым ситуациям;</w:t>
            </w:r>
          </w:p>
          <w:p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б) самоконтроль:</w:t>
            </w:r>
          </w:p>
          <w:p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уметь оценивать риски и своевременно принимать решения по их снижению;</w:t>
            </w:r>
          </w:p>
          <w:p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в) эмоциональный интеллект, предполагающий сформированность:</w:t>
            </w:r>
          </w:p>
          <w:p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  <w:p w:rsidR="00DB1746" w:rsidRDefault="00DB1746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Pr="008A34B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готовность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к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саморазвитию,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самостоятельности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и самоопределению;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-овладение навыками учебно-исследовательской, проектной и социальной деятельности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t xml:space="preserve">Овладение универсальными коммуникативными </w:t>
            </w: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действиями: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t>б) совместная деятельность: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понимать и использовать преимущества командной и индивидуальной работы;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г) принятие себя и других людей: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принимать мотивы и аргументы других людей при анализе результатов деятельности;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Pr="001C004B" w:rsidRDefault="00DB1746" w:rsidP="00DB1746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признавать свое право и право других людей на ошибки;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развивать способность понимать мир с позиции другого человека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В области эстетического воспитания:</w:t>
            </w: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а) общение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осуществлять коммуникации во всех сферах жизни;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:</w:t>
            </w:r>
            <w:r w:rsidRPr="001C004B">
              <w:rPr>
                <w:lang w:val="ru-RU"/>
              </w:rPr>
              <w:t xml:space="preserve">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развернуто и логично излагать свою точку зрения с использованием языковых средств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осознание обучающимися российской гражданской идентичности;</w:t>
            </w: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 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В части гражданского воспитания:</w:t>
            </w: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highlight w:val="red"/>
                <w:lang w:val="ru-RU"/>
              </w:rPr>
            </w:pPr>
          </w:p>
          <w:p w:rsidR="00DB1746" w:rsidRPr="00AD68B1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DB1746" w:rsidRPr="00AD68B1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DB1746" w:rsidRPr="00AD68B1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DB1746" w:rsidRPr="00AD68B1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DB1746" w:rsidRPr="00AD68B1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lastRenderedPageBreak/>
              <w:t>работниками и сверстниками, к участию в построении индивидуальной образовательной траектории;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овладение навыками учебно-исследовательской, проектной и социальной деятельности</w:t>
            </w: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наличие мотивации к обучению и личностному развитию; В области ценности научного познания:</w:t>
            </w:r>
          </w:p>
          <w:p w:rsidR="00CC761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сформированность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мировоззрения,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соответствующего современному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уровню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развития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науки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общественной</w:t>
            </w:r>
          </w:p>
          <w:p w:rsidR="00CC761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практики, основанного на диалоге культур, способствующего осознанию своего места в поликультурном мире;</w:t>
            </w:r>
          </w:p>
          <w:p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б) базовые исследовательские действия:</w:t>
            </w:r>
          </w:p>
          <w:p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CC7611" w:rsidRPr="00DB75D6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lastRenderedPageBreak/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</w:tcBorders>
          </w:tcPr>
          <w:p w:rsidR="00E377F7" w:rsidRDefault="00C474B4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lastRenderedPageBreak/>
              <w:tab/>
              <w:t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отношения к ним как форме приобщения к литературному наследию и через него к сокровищам отечественной и мировой культуры</w:t>
            </w:r>
          </w:p>
          <w:p w:rsidR="00C474B4" w:rsidRDefault="00C474B4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474B4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владеть основными фактами жизненного и творческого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</w:t>
            </w:r>
          </w:p>
          <w:p w:rsidR="00C474B4" w:rsidRDefault="00C474B4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474B4" w:rsidRDefault="00C474B4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проектно- исследовательской деятельности</w:t>
            </w:r>
          </w:p>
          <w:p w:rsidR="00C474B4" w:rsidRPr="00EC3D34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интерпретировать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изученные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самостоятельно</w:t>
            </w:r>
          </w:p>
          <w:p w:rsidR="00C474B4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прочитанные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произведения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родной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литературы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 xml:space="preserve">историко-культурной основе, сопоставлять их с произведениями других видов искусств,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lastRenderedPageBreak/>
              <w:t>в том числе с использованием информационно-коммуникационных технологий;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иметь представление об изобразительно-выразительных возможностях языка родной литературы и самостоятельно</w:t>
            </w:r>
            <w:r w:rsidRPr="00EC3D34"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 эстетический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анализ</w:t>
            </w: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эстетический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анализ</w:t>
            </w:r>
            <w:r w:rsidRPr="00EC3D34">
              <w:rPr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художественных текстов</w:t>
            </w: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иметь представление о роли и значении родной литературы в жизни человека и общества;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народа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lang w:val="ru-RU"/>
              </w:rPr>
              <w:t xml:space="preserve">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 xml:space="preserve">сформировать устойчивую мотивацию к систематическому чтению на родном языке как средству познания культуры своего народа и других культур на основе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lastRenderedPageBreak/>
              <w:t>многоаспектного диалога, уважительного отношения к ним как форме приобщения к литературному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наследию и через него к сокровищам отечественной и мировой культуры</w:t>
            </w:r>
          </w:p>
          <w:p w:rsidR="00C474B4" w:rsidRDefault="00C474B4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проектно-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исследовательской деятельности</w:t>
            </w: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 xml:space="preserve"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других видов искусств, в том числе с использованием информационно-коммуникационных технологий; владение умением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создавать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Pr="00AD68B1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понимать родную литературу как особый способ познания жизни, культурной самоидентификации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в том числе с использованием    информационно-коммуникационных</w:t>
            </w:r>
          </w:p>
          <w:p w:rsidR="00CC761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технологий; использовать словари и справочную</w:t>
            </w:r>
          </w:p>
          <w:p w:rsidR="00CC7611" w:rsidRPr="00DB75D6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  <w:tr w:rsidR="00A33638" w:rsidRPr="003D49E1" w:rsidTr="00B008FD">
        <w:trPr>
          <w:trHeight w:val="1124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638" w:rsidRPr="007B78F9" w:rsidRDefault="00A33638" w:rsidP="00A3363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lang w:val="ru-RU"/>
              </w:rPr>
              <w:lastRenderedPageBreak/>
              <w:t>ПК 1.2</w:t>
            </w:r>
            <w:r w:rsidRPr="00EE3E20">
              <w:rPr>
                <w:lang w:val="ru-RU"/>
              </w:rPr>
              <w:t xml:space="preserve">. </w:t>
            </w:r>
            <w:r>
              <w:rPr>
                <w:lang w:val="ru-RU"/>
              </w:rPr>
              <w:t>Осуществлять техническое обслуживание автомобильных двигателей согласно технологической документации</w:t>
            </w:r>
          </w:p>
        </w:tc>
        <w:tc>
          <w:tcPr>
            <w:tcW w:w="6235" w:type="dxa"/>
          </w:tcPr>
          <w:p w:rsidR="00A33638" w:rsidRDefault="00A33638" w:rsidP="00A3363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A33638" w:rsidRPr="00C1098D" w:rsidRDefault="00A33638" w:rsidP="00A3363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961" w:type="dxa"/>
          </w:tcPr>
          <w:p w:rsidR="00A33638" w:rsidRDefault="00A33638" w:rsidP="00A3363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>спользовать словари и справочную</w:t>
            </w:r>
          </w:p>
          <w:p w:rsidR="00A33638" w:rsidRPr="008D543D" w:rsidRDefault="00A33638" w:rsidP="00A3363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</w:tbl>
    <w:p w:rsidR="00DB75D6" w:rsidRDefault="00DB75D6" w:rsidP="00B829A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DB75D6" w:rsidRDefault="00DB75D6" w:rsidP="00B829A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B829A5" w:rsidRPr="00327D7D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B829A5" w:rsidRPr="00327D7D">
          <w:footerReference w:type="default" r:id="rId14"/>
          <w:pgSz w:w="16840" w:h="11910" w:orient="landscape"/>
          <w:pgMar w:top="1100" w:right="1400" w:bottom="880" w:left="1020" w:header="0" w:footer="695" w:gutter="0"/>
          <w:cols w:space="720"/>
        </w:sectPr>
      </w:pPr>
    </w:p>
    <w:p w:rsidR="00B829A5" w:rsidRPr="00327D7D" w:rsidRDefault="00B829A5" w:rsidP="002909C2">
      <w:pPr>
        <w:pStyle w:val="1"/>
        <w:spacing w:before="240" w:after="240"/>
        <w:jc w:val="center"/>
        <w:rPr>
          <w:rFonts w:eastAsia="Calibri"/>
          <w:sz w:val="24"/>
          <w:lang w:val="ru-RU"/>
        </w:rPr>
      </w:pPr>
      <w:bookmarkStart w:id="2" w:name="_Toc128387998"/>
      <w:r w:rsidRPr="00327D7D">
        <w:rPr>
          <w:rFonts w:eastAsia="Calibri"/>
          <w:sz w:val="24"/>
          <w:lang w:val="ru-RU"/>
        </w:rPr>
        <w:lastRenderedPageBreak/>
        <w:t>2. СТРУКТУРА И СОДЕРЖАНИЕ ОБЩЕОБРАЗОВАТЕЛЬНОЙ ДИСЦИПЛИНЫ</w:t>
      </w:r>
      <w:bookmarkEnd w:id="2"/>
    </w:p>
    <w:p w:rsidR="00CC7611" w:rsidRDefault="00CC7611" w:rsidP="00F0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 w:rsidRPr="00B829A5">
        <w:rPr>
          <w:rFonts w:eastAsia="Calibri"/>
          <w:b/>
          <w:sz w:val="24"/>
          <w:lang w:val="ru-RU"/>
        </w:rPr>
        <w:t>2.1 Объем дисциплины и виды учебной работы</w:t>
      </w:r>
    </w:p>
    <w:p w:rsidR="00C44C49" w:rsidRDefault="00C44C49" w:rsidP="00F0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</w:p>
    <w:p w:rsidR="00C44C49" w:rsidRPr="00B829A5" w:rsidRDefault="00C44C49" w:rsidP="00F0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</w:p>
    <w:tbl>
      <w:tblPr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6"/>
        <w:gridCol w:w="1843"/>
      </w:tblGrid>
      <w:tr w:rsidR="00C44C49" w:rsidRPr="006A47CF" w:rsidTr="0050629D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4C49" w:rsidRPr="006A47CF" w:rsidRDefault="00C44C49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4C49" w:rsidRPr="006A47CF" w:rsidRDefault="00C44C49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i/>
                <w:sz w:val="24"/>
                <w:szCs w:val="24"/>
                <w:lang w:val="ru-RU"/>
              </w:rPr>
              <w:t>Объем в часах</w:t>
            </w:r>
          </w:p>
        </w:tc>
      </w:tr>
      <w:tr w:rsidR="00C44C49" w:rsidRPr="006A47CF" w:rsidTr="0050629D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4C49" w:rsidRPr="006A47CF" w:rsidRDefault="00C44C49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4C49" w:rsidRPr="006A47CF" w:rsidRDefault="00C44C49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41</w:t>
            </w:r>
          </w:p>
        </w:tc>
      </w:tr>
      <w:tr w:rsidR="00C44C49" w:rsidRPr="006A47CF" w:rsidTr="0050629D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4C49" w:rsidRPr="006A47CF" w:rsidRDefault="00C44C49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в т.ч.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4C49" w:rsidRPr="006A47CF" w:rsidRDefault="00C44C49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C44C49" w:rsidRPr="006A47CF" w:rsidTr="0050629D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4C49" w:rsidRPr="006A47CF" w:rsidRDefault="00C44C49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1. Основное содержание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4C49" w:rsidRPr="006A47CF" w:rsidRDefault="00C44C49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15</w:t>
            </w:r>
          </w:p>
        </w:tc>
      </w:tr>
      <w:tr w:rsidR="00C44C49" w:rsidRPr="006A47CF" w:rsidTr="0050629D">
        <w:trPr>
          <w:trHeight w:val="517"/>
        </w:trPr>
        <w:tc>
          <w:tcPr>
            <w:tcW w:w="9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4C49" w:rsidRPr="006A47CF" w:rsidRDefault="00C44C49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в т. ч.:</w:t>
            </w:r>
          </w:p>
        </w:tc>
      </w:tr>
      <w:tr w:rsidR="00C44C49" w:rsidRPr="006A47CF" w:rsidTr="0050629D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4C49" w:rsidRPr="006A47CF" w:rsidRDefault="00C44C49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4C49" w:rsidRPr="006A47CF" w:rsidRDefault="00C44C49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C44C49" w:rsidRPr="006A47CF" w:rsidTr="0050629D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4C49" w:rsidRPr="006A47CF" w:rsidRDefault="00C44C49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4C49" w:rsidRPr="006A47CF" w:rsidRDefault="00C44C49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-</w:t>
            </w:r>
          </w:p>
        </w:tc>
      </w:tr>
      <w:tr w:rsidR="00C44C49" w:rsidRPr="006A47CF" w:rsidTr="0050629D">
        <w:trPr>
          <w:trHeight w:val="541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4C49" w:rsidRPr="006A47CF" w:rsidRDefault="00C44C49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2. Профессионально ориентированное содержание (содержание</w:t>
            </w:r>
          </w:p>
          <w:p w:rsidR="00C44C49" w:rsidRPr="006A47CF" w:rsidRDefault="00C44C49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прикладного модуля)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4C49" w:rsidRPr="006A47CF" w:rsidRDefault="00C44C49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956AA7">
              <w:rPr>
                <w:rFonts w:eastAsia="Calibri"/>
                <w:b/>
                <w:sz w:val="24"/>
                <w:szCs w:val="24"/>
                <w:lang w:val="ru-RU"/>
              </w:rPr>
              <w:t>24</w:t>
            </w:r>
          </w:p>
        </w:tc>
      </w:tr>
      <w:tr w:rsidR="00C44C49" w:rsidRPr="006A47CF" w:rsidTr="0050629D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4C49" w:rsidRPr="006A47CF" w:rsidRDefault="00C44C49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в т. ч.: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4C49" w:rsidRPr="006A47CF" w:rsidRDefault="00C44C49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C44C49" w:rsidRPr="006A47CF" w:rsidTr="0050629D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4C49" w:rsidRPr="006A47CF" w:rsidRDefault="00C44C49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4C49" w:rsidRPr="006A47CF" w:rsidRDefault="00C44C49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color w:val="FF0000"/>
                <w:sz w:val="24"/>
                <w:szCs w:val="24"/>
                <w:lang w:val="ru-RU"/>
              </w:rPr>
            </w:pPr>
          </w:p>
        </w:tc>
      </w:tr>
      <w:tr w:rsidR="00C44C49" w:rsidRPr="006A47CF" w:rsidTr="0050629D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4C49" w:rsidRPr="006A47CF" w:rsidRDefault="00C44C49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4C49" w:rsidRPr="006A47CF" w:rsidRDefault="00C44C49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color w:val="FF0000"/>
                <w:sz w:val="24"/>
                <w:szCs w:val="24"/>
                <w:lang w:val="ru-RU"/>
              </w:rPr>
            </w:pPr>
            <w:r w:rsidRPr="00956AA7">
              <w:rPr>
                <w:rFonts w:eastAsia="Calibri"/>
                <w:sz w:val="24"/>
                <w:szCs w:val="24"/>
                <w:lang w:val="ru-RU"/>
              </w:rPr>
              <w:t>-</w:t>
            </w:r>
          </w:p>
        </w:tc>
      </w:tr>
      <w:tr w:rsidR="00C44C49" w:rsidRPr="006A47CF" w:rsidTr="0050629D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4C49" w:rsidRPr="006A47CF" w:rsidRDefault="00C44C49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Индивидуальный проект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4C49" w:rsidRPr="006A47CF" w:rsidRDefault="00C44C49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-</w:t>
            </w:r>
          </w:p>
        </w:tc>
      </w:tr>
      <w:tr w:rsidR="00C44C49" w:rsidRPr="006A47CF" w:rsidTr="0050629D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4C49" w:rsidRPr="006A47CF" w:rsidRDefault="00C44C49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Итоговый контроль в виде компьютерного тестирования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4C49" w:rsidRPr="006A47CF" w:rsidRDefault="00C44C49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</w:tr>
      <w:tr w:rsidR="00C44C49" w:rsidRPr="006A47CF" w:rsidTr="0050629D">
        <w:trPr>
          <w:trHeight w:val="272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4C49" w:rsidRPr="006A47CF" w:rsidRDefault="00C44C49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Промежуточная аттестация (дифференцированный зачет)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4C49" w:rsidRPr="006A47CF" w:rsidRDefault="00C44C49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2</w:t>
            </w:r>
          </w:p>
        </w:tc>
      </w:tr>
    </w:tbl>
    <w:p w:rsidR="00B829A5" w:rsidRDefault="00B829A5" w:rsidP="00B829A5">
      <w:pPr>
        <w:widowControl w:val="0"/>
        <w:autoSpaceDE w:val="0"/>
        <w:autoSpaceDN w:val="0"/>
        <w:spacing w:after="0" w:line="256" w:lineRule="auto"/>
        <w:rPr>
          <w:rFonts w:eastAsia="Calibri"/>
          <w:sz w:val="24"/>
          <w:szCs w:val="24"/>
          <w:lang w:val="ru-RU"/>
        </w:rPr>
      </w:pPr>
    </w:p>
    <w:p w:rsidR="00A33638" w:rsidRDefault="00A33638" w:rsidP="00B829A5">
      <w:pPr>
        <w:widowControl w:val="0"/>
        <w:autoSpaceDE w:val="0"/>
        <w:autoSpaceDN w:val="0"/>
        <w:spacing w:after="0" w:line="256" w:lineRule="auto"/>
        <w:rPr>
          <w:rFonts w:eastAsia="Calibri"/>
          <w:sz w:val="24"/>
          <w:szCs w:val="24"/>
          <w:lang w:val="ru-RU"/>
        </w:rPr>
      </w:pPr>
    </w:p>
    <w:p w:rsidR="00A33638" w:rsidRPr="00B829A5" w:rsidRDefault="00A33638" w:rsidP="00B829A5">
      <w:pPr>
        <w:widowControl w:val="0"/>
        <w:autoSpaceDE w:val="0"/>
        <w:autoSpaceDN w:val="0"/>
        <w:spacing w:after="0" w:line="256" w:lineRule="auto"/>
        <w:rPr>
          <w:rFonts w:eastAsia="Calibri"/>
          <w:sz w:val="24"/>
          <w:szCs w:val="24"/>
          <w:lang w:val="ru-RU"/>
        </w:rPr>
        <w:sectPr w:rsidR="00A33638" w:rsidRPr="00B829A5">
          <w:footerReference w:type="default" r:id="rId15"/>
          <w:pgSz w:w="11910" w:h="16840"/>
          <w:pgMar w:top="1060" w:right="320" w:bottom="960" w:left="1420" w:header="0" w:footer="775" w:gutter="0"/>
          <w:cols w:space="720"/>
        </w:sectPr>
      </w:pPr>
    </w:p>
    <w:p w:rsidR="00F05525" w:rsidRPr="003C014F" w:rsidRDefault="00F05525" w:rsidP="00F0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bookmarkStart w:id="3" w:name="2.2._Тематический_план_и_содержание_дисц"/>
      <w:bookmarkEnd w:id="3"/>
      <w:r w:rsidRPr="003C014F">
        <w:rPr>
          <w:rFonts w:eastAsia="Calibri"/>
          <w:b/>
          <w:sz w:val="24"/>
          <w:lang w:val="ru-RU"/>
        </w:rPr>
        <w:lastRenderedPageBreak/>
        <w:t>2.2 Тематический план и содержание дисциплины</w:t>
      </w:r>
    </w:p>
    <w:p w:rsidR="00F05525" w:rsidRPr="003C014F" w:rsidRDefault="00F05525" w:rsidP="00F0552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40"/>
          <w:szCs w:val="40"/>
          <w:lang w:val="ru-RU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8388"/>
        <w:gridCol w:w="1317"/>
        <w:gridCol w:w="2547"/>
      </w:tblGrid>
      <w:tr w:rsidR="00F05525" w:rsidRPr="003C014F" w:rsidTr="00753530">
        <w:trPr>
          <w:trHeight w:val="813"/>
        </w:trPr>
        <w:tc>
          <w:tcPr>
            <w:tcW w:w="2835" w:type="dxa"/>
          </w:tcPr>
          <w:p w:rsidR="00F05525" w:rsidRPr="003C014F" w:rsidRDefault="00F05525" w:rsidP="0075353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Наименование разделов и тем</w:t>
            </w:r>
          </w:p>
        </w:tc>
        <w:tc>
          <w:tcPr>
            <w:tcW w:w="8388" w:type="dxa"/>
          </w:tcPr>
          <w:p w:rsidR="00F05525" w:rsidRPr="003C014F" w:rsidRDefault="00F05525" w:rsidP="0075353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Содержание учебного материала (основное и профессионально- ориентированное), лабораторные и практические занятия, прикладной</w:t>
            </w:r>
          </w:p>
          <w:p w:rsidR="00F05525" w:rsidRPr="003C014F" w:rsidRDefault="00F05525" w:rsidP="0075353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(при наличии)</w:t>
            </w:r>
          </w:p>
        </w:tc>
        <w:tc>
          <w:tcPr>
            <w:tcW w:w="1317" w:type="dxa"/>
          </w:tcPr>
          <w:p w:rsidR="00F05525" w:rsidRPr="003C014F" w:rsidRDefault="00F05525" w:rsidP="0075353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Объем часов</w:t>
            </w:r>
          </w:p>
        </w:tc>
        <w:tc>
          <w:tcPr>
            <w:tcW w:w="2547" w:type="dxa"/>
          </w:tcPr>
          <w:p w:rsidR="00F05525" w:rsidRPr="003C014F" w:rsidRDefault="00F05525" w:rsidP="0075353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Формируемые компетенции</w:t>
            </w:r>
          </w:p>
        </w:tc>
      </w:tr>
      <w:tr w:rsidR="00F05525" w:rsidRPr="003C014F" w:rsidTr="00753530">
        <w:trPr>
          <w:trHeight w:val="273"/>
        </w:trPr>
        <w:tc>
          <w:tcPr>
            <w:tcW w:w="2835" w:type="dxa"/>
          </w:tcPr>
          <w:p w:rsidR="00F05525" w:rsidRPr="003C014F" w:rsidRDefault="00F05525" w:rsidP="0075353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8388" w:type="dxa"/>
          </w:tcPr>
          <w:p w:rsidR="00F05525" w:rsidRPr="003C014F" w:rsidRDefault="00F05525" w:rsidP="0075353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317" w:type="dxa"/>
          </w:tcPr>
          <w:p w:rsidR="00F05525" w:rsidRPr="003C014F" w:rsidRDefault="00F05525" w:rsidP="0075353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2547" w:type="dxa"/>
          </w:tcPr>
          <w:p w:rsidR="00F05525" w:rsidRPr="003C014F" w:rsidRDefault="00F05525" w:rsidP="0075353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4</w:t>
            </w:r>
          </w:p>
        </w:tc>
      </w:tr>
      <w:tr w:rsidR="00F05525" w:rsidRPr="003C014F" w:rsidTr="00753530">
        <w:trPr>
          <w:trHeight w:val="270"/>
        </w:trPr>
        <w:tc>
          <w:tcPr>
            <w:tcW w:w="15087" w:type="dxa"/>
            <w:gridSpan w:val="4"/>
          </w:tcPr>
          <w:p w:rsidR="00F05525" w:rsidRPr="003C014F" w:rsidRDefault="00F05525" w:rsidP="0075353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</w:tr>
      <w:tr w:rsidR="00F05525" w:rsidRPr="003C014F" w:rsidTr="00753530">
        <w:trPr>
          <w:trHeight w:val="270"/>
        </w:trPr>
        <w:tc>
          <w:tcPr>
            <w:tcW w:w="2835" w:type="dxa"/>
            <w:tcBorders>
              <w:right w:val="single" w:sz="4" w:space="0" w:color="auto"/>
            </w:tcBorders>
          </w:tcPr>
          <w:p w:rsidR="00F05525" w:rsidRPr="003C014F" w:rsidRDefault="00F05525" w:rsidP="0075353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1</w:t>
            </w:r>
          </w:p>
          <w:p w:rsidR="00F05525" w:rsidRPr="003C014F" w:rsidRDefault="00F05525" w:rsidP="0075353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(обязательный)</w:t>
            </w:r>
          </w:p>
        </w:tc>
        <w:tc>
          <w:tcPr>
            <w:tcW w:w="8388" w:type="dxa"/>
            <w:tcBorders>
              <w:right w:val="single" w:sz="4" w:space="0" w:color="auto"/>
            </w:tcBorders>
          </w:tcPr>
          <w:p w:rsidR="00F05525" w:rsidRPr="003C014F" w:rsidRDefault="00F05525" w:rsidP="0075353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Традиции русской классики в творчестве писателей второй половины XX в.</w:t>
            </w:r>
          </w:p>
          <w:p w:rsidR="00F05525" w:rsidRPr="003C014F" w:rsidRDefault="00F05525" w:rsidP="0075353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1317" w:type="dxa"/>
            <w:tcBorders>
              <w:left w:val="single" w:sz="4" w:space="0" w:color="auto"/>
            </w:tcBorders>
          </w:tcPr>
          <w:p w:rsidR="00F05525" w:rsidRPr="003C014F" w:rsidRDefault="00F05525" w:rsidP="0075353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2547" w:type="dxa"/>
          </w:tcPr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F05525" w:rsidRPr="003D51C0" w:rsidTr="00753530">
        <w:trPr>
          <w:trHeight w:val="1629"/>
        </w:trPr>
        <w:tc>
          <w:tcPr>
            <w:tcW w:w="2835" w:type="dxa"/>
            <w:tcBorders>
              <w:top w:val="nil"/>
            </w:tcBorders>
          </w:tcPr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388" w:type="dxa"/>
          </w:tcPr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Традиция древнерусской литературы и литературы XVIII в. в современном литературном процессе</w:t>
            </w:r>
          </w:p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Серьезное и ироническое переосмысление традиций древнерусской литературы и литературы XVIII в. в современном литературном процессе. Рецепция образов и мотивов древнерусской литературы в прозе Е. Водолазкина. Влияние творчества Г.Р. Державина на поэзию</w:t>
            </w:r>
          </w:p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постмодернизма (Т. Кибиров) и новой искренности (М. Амелин)</w:t>
            </w:r>
          </w:p>
        </w:tc>
        <w:tc>
          <w:tcPr>
            <w:tcW w:w="1317" w:type="dxa"/>
          </w:tcPr>
          <w:p w:rsidR="00F05525" w:rsidRPr="003C014F" w:rsidRDefault="00F05525" w:rsidP="00753530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</w:tr>
      <w:tr w:rsidR="00F05525" w:rsidRPr="003C014F" w:rsidTr="00753530">
        <w:trPr>
          <w:trHeight w:val="1453"/>
        </w:trPr>
        <w:tc>
          <w:tcPr>
            <w:tcW w:w="2835" w:type="dxa"/>
            <w:tcBorders>
              <w:top w:val="nil"/>
            </w:tcBorders>
          </w:tcPr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388" w:type="dxa"/>
          </w:tcPr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Пушкинская традиция в русской литературе второй половины XX в.</w:t>
            </w:r>
          </w:p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Образ Пушкина и пушкинский интертекст в литературе конца XX – начала XXI вв. Пушкинские аллюзии в песнях Б. Окуджавы и В. Высоцкого. Пародийное и пародическое в диалоге писателей-постмодернистов с А.С. Пушкиным. «Прогулки с Пушкиным» А. Терца, поэзия Вс. Некрасова, Т. Кибирова</w:t>
            </w:r>
          </w:p>
        </w:tc>
        <w:tc>
          <w:tcPr>
            <w:tcW w:w="1317" w:type="dxa"/>
          </w:tcPr>
          <w:p w:rsidR="00F05525" w:rsidRPr="003C014F" w:rsidRDefault="00F05525" w:rsidP="00753530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  <w:tc>
          <w:tcPr>
            <w:tcW w:w="2547" w:type="dxa"/>
          </w:tcPr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</w:tr>
      <w:tr w:rsidR="00F05525" w:rsidRPr="003C014F" w:rsidTr="00753530">
        <w:trPr>
          <w:trHeight w:val="270"/>
        </w:trPr>
        <w:tc>
          <w:tcPr>
            <w:tcW w:w="2835" w:type="dxa"/>
          </w:tcPr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Тема 1.3. </w:t>
            </w:r>
          </w:p>
        </w:tc>
        <w:tc>
          <w:tcPr>
            <w:tcW w:w="8388" w:type="dxa"/>
          </w:tcPr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Влияние Н.В. Гоголя на русскую литературу последних десятилетий</w:t>
            </w:r>
          </w:p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Влияние творчества Н.В. Гоголя на драматургию А. Вампилова («Провинциальные анекдоты»). Гоголевские истоки сатирической литературы конца XX – XXI вв. (Вен. Ерофеев, В. Пелевин,</w:t>
            </w:r>
          </w:p>
          <w:p w:rsidR="00F05525" w:rsidRPr="003C014F" w:rsidRDefault="00F05525" w:rsidP="0075353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В. Сорокин</w:t>
            </w: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)</w:t>
            </w:r>
          </w:p>
        </w:tc>
        <w:tc>
          <w:tcPr>
            <w:tcW w:w="1317" w:type="dxa"/>
          </w:tcPr>
          <w:p w:rsidR="00F05525" w:rsidRPr="003C014F" w:rsidRDefault="00F05525" w:rsidP="0075353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</w:tc>
      </w:tr>
    </w:tbl>
    <w:p w:rsidR="00F05525" w:rsidRPr="003C014F" w:rsidRDefault="00F05525" w:rsidP="00F0552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F05525" w:rsidRPr="003C014F">
          <w:footerReference w:type="default" r:id="rId16"/>
          <w:pgSz w:w="16840" w:h="11910" w:orient="landscape"/>
          <w:pgMar w:top="1100" w:right="500" w:bottom="1120" w:left="1020" w:header="0" w:footer="922" w:gutter="0"/>
          <w:pgNumType w:start="9"/>
          <w:cols w:space="720"/>
        </w:sectPr>
      </w:pPr>
    </w:p>
    <w:p w:rsidR="00F05525" w:rsidRPr="003C014F" w:rsidRDefault="00F05525" w:rsidP="00F0552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8144"/>
        <w:gridCol w:w="1561"/>
        <w:gridCol w:w="2547"/>
      </w:tblGrid>
      <w:tr w:rsidR="00F05525" w:rsidRPr="003C014F" w:rsidTr="00753530">
        <w:trPr>
          <w:trHeight w:val="1084"/>
        </w:trPr>
        <w:tc>
          <w:tcPr>
            <w:tcW w:w="2830" w:type="dxa"/>
          </w:tcPr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Тема 1.4</w:t>
            </w:r>
          </w:p>
        </w:tc>
        <w:tc>
          <w:tcPr>
            <w:tcW w:w="8144" w:type="dxa"/>
          </w:tcPr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Рецепция чеховской традиции в прозе второй половины XX в.</w:t>
            </w:r>
          </w:p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Изображение интеллигенции в произведениях Ю. Трифонова. Роль художественной детали в малой прозе второй половины XX в. Чеховская традиция в прозе С. Довлатова (жанр, образный строй, способы создания комического)</w:t>
            </w:r>
          </w:p>
        </w:tc>
        <w:tc>
          <w:tcPr>
            <w:tcW w:w="1561" w:type="dxa"/>
          </w:tcPr>
          <w:p w:rsidR="00F05525" w:rsidRPr="003C014F" w:rsidRDefault="00F05525" w:rsidP="00753530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</w:tr>
      <w:tr w:rsidR="00F05525" w:rsidRPr="003C014F" w:rsidTr="00753530">
        <w:trPr>
          <w:trHeight w:val="270"/>
        </w:trPr>
        <w:tc>
          <w:tcPr>
            <w:tcW w:w="2830" w:type="dxa"/>
          </w:tcPr>
          <w:p w:rsidR="00F05525" w:rsidRPr="003C014F" w:rsidRDefault="00F05525" w:rsidP="0075353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2</w:t>
            </w:r>
          </w:p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(обязательный)</w:t>
            </w:r>
          </w:p>
        </w:tc>
        <w:tc>
          <w:tcPr>
            <w:tcW w:w="8144" w:type="dxa"/>
          </w:tcPr>
          <w:p w:rsidR="00F05525" w:rsidRPr="003C014F" w:rsidRDefault="00F05525" w:rsidP="0075353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Литература о Великой Отечественной войне</w:t>
            </w:r>
          </w:p>
        </w:tc>
        <w:tc>
          <w:tcPr>
            <w:tcW w:w="1561" w:type="dxa"/>
          </w:tcPr>
          <w:p w:rsidR="00F05525" w:rsidRPr="003C014F" w:rsidRDefault="00F05525" w:rsidP="0075353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2547" w:type="dxa"/>
          </w:tcPr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F05525" w:rsidRPr="003C014F" w:rsidTr="00753530">
        <w:trPr>
          <w:trHeight w:val="607"/>
        </w:trPr>
        <w:tc>
          <w:tcPr>
            <w:tcW w:w="2830" w:type="dxa"/>
            <w:vMerge w:val="restart"/>
            <w:tcBorders>
              <w:bottom w:val="single" w:sz="4" w:space="0" w:color="000000"/>
            </w:tcBorders>
          </w:tcPr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Тема 2.1. </w:t>
            </w:r>
          </w:p>
        </w:tc>
        <w:tc>
          <w:tcPr>
            <w:tcW w:w="8144" w:type="dxa"/>
            <w:tcBorders>
              <w:bottom w:val="single" w:sz="4" w:space="0" w:color="000000"/>
            </w:tcBorders>
          </w:tcPr>
          <w:p w:rsidR="00F05525" w:rsidRPr="003C014F" w:rsidRDefault="00F05525" w:rsidP="0075353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Классификация и периодизация литературы о Великой отечественной войне</w:t>
            </w:r>
          </w:p>
        </w:tc>
        <w:tc>
          <w:tcPr>
            <w:tcW w:w="1561" w:type="dxa"/>
            <w:vMerge w:val="restart"/>
          </w:tcPr>
          <w:p w:rsidR="00F05525" w:rsidRPr="003C014F" w:rsidRDefault="00F05525" w:rsidP="00753530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2</w:t>
            </w:r>
          </w:p>
          <w:p w:rsidR="00F05525" w:rsidRPr="003C014F" w:rsidRDefault="00F05525" w:rsidP="00753530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</w:p>
          <w:p w:rsidR="00F05525" w:rsidRPr="003C014F" w:rsidRDefault="00F05525" w:rsidP="00753530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</w:p>
          <w:p w:rsidR="00F05525" w:rsidRPr="003C014F" w:rsidRDefault="00F05525" w:rsidP="0075353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547" w:type="dxa"/>
            <w:vMerge w:val="restart"/>
            <w:tcBorders>
              <w:bottom w:val="single" w:sz="4" w:space="0" w:color="000000"/>
            </w:tcBorders>
          </w:tcPr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F05525" w:rsidRPr="003D51C0" w:rsidTr="00753530">
        <w:trPr>
          <w:trHeight w:val="1366"/>
        </w:trPr>
        <w:tc>
          <w:tcPr>
            <w:tcW w:w="2830" w:type="dxa"/>
            <w:vMerge/>
            <w:tcBorders>
              <w:top w:val="nil"/>
              <w:bottom w:val="single" w:sz="4" w:space="0" w:color="000000"/>
            </w:tcBorders>
          </w:tcPr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144" w:type="dxa"/>
            <w:tcBorders>
              <w:bottom w:val="single" w:sz="4" w:space="0" w:color="000000"/>
            </w:tcBorders>
          </w:tcPr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Три поколения советской литературы о войне. Жанровое многообразие военной лирики. Классификация военной прозы по идейно-тематическому принципу.</w:t>
            </w:r>
          </w:p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Основные темы и мотивы военной лирики. Песенная поэзия о войне. Поэтизированный образ человека в условиях войны</w:t>
            </w:r>
          </w:p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Роль литературы non-fiction в изображении Великой Отечественной войны. Образ войны в советской художественно-документальной прозе и его внелитературные источники. «Брестская крепость» С. Смирнова, «Блокадная книга» Д. Гранина и А. Адамовича, «У войны не женское лицо» С. Алексиевич.</w:t>
            </w:r>
          </w:p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Влияние героического эпоса на военную прозу. Традиции романа-эпопеи «Война и мир» в</w:t>
            </w:r>
          </w:p>
          <w:p w:rsidR="00F05525" w:rsidRPr="003C014F" w:rsidRDefault="00F05525" w:rsidP="0075353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произведениях К. Симонова, В. Гроссмана</w:t>
            </w:r>
          </w:p>
        </w:tc>
        <w:tc>
          <w:tcPr>
            <w:tcW w:w="1561" w:type="dxa"/>
            <w:vMerge/>
            <w:tcBorders>
              <w:bottom w:val="single" w:sz="4" w:space="0" w:color="000000"/>
            </w:tcBorders>
          </w:tcPr>
          <w:p w:rsidR="00F05525" w:rsidRPr="003C014F" w:rsidRDefault="00F05525" w:rsidP="00753530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  <w:tc>
          <w:tcPr>
            <w:tcW w:w="2547" w:type="dxa"/>
            <w:vMerge/>
            <w:tcBorders>
              <w:bottom w:val="single" w:sz="4" w:space="0" w:color="000000"/>
            </w:tcBorders>
          </w:tcPr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F05525" w:rsidRPr="003C014F" w:rsidTr="00753530">
        <w:trPr>
          <w:trHeight w:val="827"/>
        </w:trPr>
        <w:tc>
          <w:tcPr>
            <w:tcW w:w="2830" w:type="dxa"/>
          </w:tcPr>
          <w:p w:rsidR="00F05525" w:rsidRPr="003C014F" w:rsidRDefault="00F05525" w:rsidP="0075353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 xml:space="preserve">Тема 2.2. </w:t>
            </w:r>
          </w:p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144" w:type="dxa"/>
          </w:tcPr>
          <w:p w:rsidR="00F05525" w:rsidRPr="003C014F" w:rsidRDefault="00F05525" w:rsidP="0075353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Лейтенантская проза</w:t>
            </w:r>
          </w:p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Образ лейтенанта в советской военной повести. Биография писателей-фронтовиков и ее переосмысление в художественном повествовании. Язык лейтенантской прозы</w:t>
            </w:r>
          </w:p>
          <w:p w:rsidR="00F05525" w:rsidRPr="003C014F" w:rsidRDefault="00F05525" w:rsidP="0075353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Окопная правда произведений В. Некрасова и В. Богомолова. Роль детали в военной прозе</w:t>
            </w: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.</w:t>
            </w:r>
          </w:p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Трансформация проблематики и поэтики литературного произведения в его киновоплощении (художественный фильмы А. Иванова «Солдаты» и А. Тарковского «Иваново детство»)</w:t>
            </w:r>
          </w:p>
        </w:tc>
        <w:tc>
          <w:tcPr>
            <w:tcW w:w="1561" w:type="dxa"/>
          </w:tcPr>
          <w:p w:rsidR="00F05525" w:rsidRPr="003C014F" w:rsidRDefault="00F05525" w:rsidP="0075353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04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</w:tc>
      </w:tr>
      <w:tr w:rsidR="00F05525" w:rsidRPr="003D51C0" w:rsidTr="00753530">
        <w:trPr>
          <w:trHeight w:val="827"/>
        </w:trPr>
        <w:tc>
          <w:tcPr>
            <w:tcW w:w="2830" w:type="dxa"/>
          </w:tcPr>
          <w:p w:rsidR="00F05525" w:rsidRPr="003C014F" w:rsidRDefault="00F05525" w:rsidP="0075353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8144" w:type="dxa"/>
          </w:tcPr>
          <w:p w:rsidR="00F05525" w:rsidRPr="003C014F" w:rsidRDefault="00F05525" w:rsidP="0075353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Содержание вариативных прикладных модулей</w:t>
            </w:r>
          </w:p>
          <w:p w:rsidR="00F05525" w:rsidRPr="003C014F" w:rsidRDefault="00F05525" w:rsidP="0075353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(профессионально ориентированное)*</w:t>
            </w:r>
          </w:p>
        </w:tc>
        <w:tc>
          <w:tcPr>
            <w:tcW w:w="1561" w:type="dxa"/>
          </w:tcPr>
          <w:p w:rsidR="00F05525" w:rsidRPr="003C014F" w:rsidRDefault="00F05525" w:rsidP="0075353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547" w:type="dxa"/>
          </w:tcPr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F05525" w:rsidRPr="003C014F" w:rsidTr="00753530">
        <w:trPr>
          <w:trHeight w:val="603"/>
        </w:trPr>
        <w:tc>
          <w:tcPr>
            <w:tcW w:w="2830" w:type="dxa"/>
          </w:tcPr>
          <w:p w:rsidR="00F05525" w:rsidRPr="003C014F" w:rsidRDefault="00F05525" w:rsidP="0075353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3</w:t>
            </w:r>
          </w:p>
          <w:p w:rsidR="00F05525" w:rsidRPr="003C014F" w:rsidRDefault="00F05525" w:rsidP="0075353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(вариативный)</w:t>
            </w:r>
          </w:p>
        </w:tc>
        <w:tc>
          <w:tcPr>
            <w:tcW w:w="8144" w:type="dxa"/>
          </w:tcPr>
          <w:p w:rsidR="00F05525" w:rsidRPr="003C014F" w:rsidRDefault="00F05525" w:rsidP="0075353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Специфика литературы как вида искусства и современный литературный процесс</w:t>
            </w:r>
          </w:p>
        </w:tc>
        <w:tc>
          <w:tcPr>
            <w:tcW w:w="1561" w:type="dxa"/>
          </w:tcPr>
          <w:p w:rsidR="00F05525" w:rsidRPr="003C014F" w:rsidRDefault="00F05525" w:rsidP="0075353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2547" w:type="dxa"/>
          </w:tcPr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F05525" w:rsidRPr="003D51C0" w:rsidTr="00753530">
        <w:trPr>
          <w:trHeight w:val="603"/>
        </w:trPr>
        <w:tc>
          <w:tcPr>
            <w:tcW w:w="2830" w:type="dxa"/>
          </w:tcPr>
          <w:p w:rsidR="00F05525" w:rsidRPr="003C014F" w:rsidRDefault="00F05525" w:rsidP="0075353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3.1</w:t>
            </w:r>
          </w:p>
        </w:tc>
        <w:tc>
          <w:tcPr>
            <w:tcW w:w="8144" w:type="dxa"/>
          </w:tcPr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Основные принципы классической эстетики</w:t>
            </w:r>
          </w:p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  <w:p w:rsidR="00F05525" w:rsidRPr="003C014F" w:rsidRDefault="00F05525" w:rsidP="0075353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Признаки эстетически значимого объекта. Целостность и завершенность литературного произведения. Уникальность произведения искусства. Специфика эстетических эмоций</w:t>
            </w:r>
          </w:p>
        </w:tc>
        <w:tc>
          <w:tcPr>
            <w:tcW w:w="1561" w:type="dxa"/>
          </w:tcPr>
          <w:p w:rsidR="00F05525" w:rsidRPr="003C014F" w:rsidRDefault="00F05525" w:rsidP="0075353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ОК 09 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ПК 1.1</w:t>
            </w:r>
          </w:p>
        </w:tc>
      </w:tr>
      <w:tr w:rsidR="00F05525" w:rsidRPr="003D51C0" w:rsidTr="00753530">
        <w:trPr>
          <w:trHeight w:val="603"/>
        </w:trPr>
        <w:tc>
          <w:tcPr>
            <w:tcW w:w="2830" w:type="dxa"/>
          </w:tcPr>
          <w:p w:rsidR="00F05525" w:rsidRPr="003C014F" w:rsidRDefault="00F05525" w:rsidP="0075353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3.2</w:t>
            </w:r>
          </w:p>
        </w:tc>
        <w:tc>
          <w:tcPr>
            <w:tcW w:w="8144" w:type="dxa"/>
          </w:tcPr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Художественный образ в литературе и других видах искусства</w:t>
            </w:r>
          </w:p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Категория образа в искусстве и за его пределами. Литературоведческие концепции художественного образа (Аристотель, А.Н. Веселовский, А.А. Потебня)</w:t>
            </w:r>
          </w:p>
        </w:tc>
        <w:tc>
          <w:tcPr>
            <w:tcW w:w="1561" w:type="dxa"/>
          </w:tcPr>
          <w:p w:rsidR="00F05525" w:rsidRPr="003C014F" w:rsidRDefault="00F05525" w:rsidP="0075353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1.2</w:t>
            </w: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. </w:t>
            </w:r>
          </w:p>
        </w:tc>
      </w:tr>
      <w:tr w:rsidR="00F05525" w:rsidRPr="003D51C0" w:rsidTr="00753530">
        <w:trPr>
          <w:trHeight w:val="603"/>
        </w:trPr>
        <w:tc>
          <w:tcPr>
            <w:tcW w:w="2830" w:type="dxa"/>
          </w:tcPr>
          <w:p w:rsidR="00F05525" w:rsidRPr="003C014F" w:rsidRDefault="00F05525" w:rsidP="0075353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3.3</w:t>
            </w:r>
          </w:p>
        </w:tc>
        <w:tc>
          <w:tcPr>
            <w:tcW w:w="8144" w:type="dxa"/>
          </w:tcPr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Рецепция современной литературы в других видах искусства</w:t>
            </w:r>
          </w:p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Трансформация художественного образа при переводе литературы на язык других видов искусства (экранизации литературных произведений второй половины XX в., песни на стихи советских поэтов)</w:t>
            </w:r>
          </w:p>
        </w:tc>
        <w:tc>
          <w:tcPr>
            <w:tcW w:w="1561" w:type="dxa"/>
          </w:tcPr>
          <w:p w:rsidR="00F05525" w:rsidRPr="003C014F" w:rsidRDefault="00F05525" w:rsidP="0075353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1.2</w:t>
            </w: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.</w:t>
            </w:r>
          </w:p>
        </w:tc>
      </w:tr>
      <w:tr w:rsidR="00F05525" w:rsidRPr="003C014F" w:rsidTr="00753530">
        <w:trPr>
          <w:trHeight w:val="603"/>
        </w:trPr>
        <w:tc>
          <w:tcPr>
            <w:tcW w:w="2830" w:type="dxa"/>
          </w:tcPr>
          <w:p w:rsidR="00F05525" w:rsidRPr="003C014F" w:rsidRDefault="00F05525" w:rsidP="0075353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4</w:t>
            </w:r>
          </w:p>
          <w:p w:rsidR="00F05525" w:rsidRPr="003C014F" w:rsidRDefault="00F05525" w:rsidP="0075353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(вариативный)</w:t>
            </w:r>
          </w:p>
        </w:tc>
        <w:tc>
          <w:tcPr>
            <w:tcW w:w="8144" w:type="dxa"/>
          </w:tcPr>
          <w:p w:rsidR="00F05525" w:rsidRPr="003C014F" w:rsidRDefault="00F05525" w:rsidP="0075353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Литература эпохи оттепели</w:t>
            </w:r>
          </w:p>
        </w:tc>
        <w:tc>
          <w:tcPr>
            <w:tcW w:w="1561" w:type="dxa"/>
          </w:tcPr>
          <w:p w:rsidR="00F05525" w:rsidRPr="003C014F" w:rsidRDefault="00F05525" w:rsidP="0075353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2547" w:type="dxa"/>
          </w:tcPr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F05525" w:rsidRPr="003D51C0" w:rsidTr="00753530">
        <w:trPr>
          <w:trHeight w:val="603"/>
        </w:trPr>
        <w:tc>
          <w:tcPr>
            <w:tcW w:w="2830" w:type="dxa"/>
          </w:tcPr>
          <w:p w:rsidR="00F05525" w:rsidRPr="003C014F" w:rsidRDefault="00F05525" w:rsidP="0075353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4.1</w:t>
            </w:r>
          </w:p>
        </w:tc>
        <w:tc>
          <w:tcPr>
            <w:tcW w:w="8144" w:type="dxa"/>
          </w:tcPr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Литературная ситуация 1950-х – 60-х гг.</w:t>
            </w:r>
          </w:p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  <w:p w:rsidR="00F05525" w:rsidRPr="003C014F" w:rsidRDefault="00F05525" w:rsidP="0075353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Влияние развенчания культа личности Сталина на литературу и искусство 1950-х – 1960-х гг. Расширение тематического и художественного диапазона литературы оттепели. Литературные направления и течения середины XX в.</w:t>
            </w:r>
          </w:p>
        </w:tc>
        <w:tc>
          <w:tcPr>
            <w:tcW w:w="1561" w:type="dxa"/>
          </w:tcPr>
          <w:p w:rsidR="00F05525" w:rsidRPr="003C014F" w:rsidRDefault="00F05525" w:rsidP="0075353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1.2</w:t>
            </w: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.</w:t>
            </w:r>
          </w:p>
        </w:tc>
      </w:tr>
      <w:tr w:rsidR="00F05525" w:rsidRPr="003D51C0" w:rsidTr="00753530">
        <w:trPr>
          <w:trHeight w:val="603"/>
        </w:trPr>
        <w:tc>
          <w:tcPr>
            <w:tcW w:w="2830" w:type="dxa"/>
          </w:tcPr>
          <w:p w:rsidR="00F05525" w:rsidRPr="003C014F" w:rsidRDefault="00F05525" w:rsidP="0075353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4.2</w:t>
            </w:r>
          </w:p>
        </w:tc>
        <w:tc>
          <w:tcPr>
            <w:tcW w:w="8144" w:type="dxa"/>
          </w:tcPr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«Поэтический бум» эпохи оттепели</w:t>
            </w:r>
          </w:p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Поэзия шестидесятников. «Громкая» и «тихая» лирика. Авторская песня. Зарождение рок- поэзии. Гражданские темы и лиризм «оттепельной» поэзии</w:t>
            </w:r>
          </w:p>
        </w:tc>
        <w:tc>
          <w:tcPr>
            <w:tcW w:w="1561" w:type="dxa"/>
          </w:tcPr>
          <w:p w:rsidR="00F05525" w:rsidRPr="003C014F" w:rsidRDefault="00F05525" w:rsidP="0075353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1.2</w:t>
            </w: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.</w:t>
            </w:r>
          </w:p>
        </w:tc>
      </w:tr>
      <w:tr w:rsidR="00F05525" w:rsidRPr="003D51C0" w:rsidTr="00753530">
        <w:trPr>
          <w:trHeight w:val="603"/>
        </w:trPr>
        <w:tc>
          <w:tcPr>
            <w:tcW w:w="2830" w:type="dxa"/>
          </w:tcPr>
          <w:p w:rsidR="00F05525" w:rsidRPr="003C014F" w:rsidRDefault="00F05525" w:rsidP="0075353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4.3</w:t>
            </w:r>
          </w:p>
        </w:tc>
        <w:tc>
          <w:tcPr>
            <w:tcW w:w="8144" w:type="dxa"/>
          </w:tcPr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Ироническая проза</w:t>
            </w:r>
          </w:p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Переосмысление традиций А.П. Чехова в прозе В. Аксенова и Ф. Искандера. </w:t>
            </w:r>
            <w:r w:rsidRPr="003C014F">
              <w:rPr>
                <w:rFonts w:eastAsia="Calibri"/>
                <w:sz w:val="24"/>
                <w:szCs w:val="24"/>
                <w:lang w:val="ru-RU"/>
              </w:rPr>
              <w:lastRenderedPageBreak/>
              <w:t>Генезис и типология героя иронической прозы. Способы создания комического</w:t>
            </w:r>
          </w:p>
        </w:tc>
        <w:tc>
          <w:tcPr>
            <w:tcW w:w="1561" w:type="dxa"/>
          </w:tcPr>
          <w:p w:rsidR="00F05525" w:rsidRPr="003C014F" w:rsidRDefault="00F05525" w:rsidP="0075353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2547" w:type="dxa"/>
          </w:tcPr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lastRenderedPageBreak/>
              <w:t>ОК 06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1.2</w:t>
            </w: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.</w:t>
            </w:r>
          </w:p>
        </w:tc>
      </w:tr>
      <w:tr w:rsidR="00F05525" w:rsidRPr="003C014F" w:rsidTr="00753530">
        <w:trPr>
          <w:trHeight w:val="603"/>
        </w:trPr>
        <w:tc>
          <w:tcPr>
            <w:tcW w:w="2830" w:type="dxa"/>
          </w:tcPr>
          <w:p w:rsidR="00F05525" w:rsidRPr="003C014F" w:rsidRDefault="00F05525" w:rsidP="0075353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Модуль 5</w:t>
            </w:r>
          </w:p>
          <w:p w:rsidR="00F05525" w:rsidRPr="003C014F" w:rsidRDefault="00F05525" w:rsidP="0075353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(вариативный)</w:t>
            </w:r>
          </w:p>
        </w:tc>
        <w:tc>
          <w:tcPr>
            <w:tcW w:w="8144" w:type="dxa"/>
          </w:tcPr>
          <w:p w:rsidR="00F05525" w:rsidRPr="003C014F" w:rsidRDefault="00F05525" w:rsidP="0075353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Деревенская и городская проза в литературном процессе 1960–90-х гг.</w:t>
            </w:r>
          </w:p>
        </w:tc>
        <w:tc>
          <w:tcPr>
            <w:tcW w:w="1561" w:type="dxa"/>
          </w:tcPr>
          <w:p w:rsidR="00F05525" w:rsidRPr="003C014F" w:rsidRDefault="00F05525" w:rsidP="0075353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2547" w:type="dxa"/>
          </w:tcPr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F05525" w:rsidRPr="003D51C0" w:rsidTr="00753530">
        <w:trPr>
          <w:trHeight w:val="603"/>
        </w:trPr>
        <w:tc>
          <w:tcPr>
            <w:tcW w:w="2830" w:type="dxa"/>
          </w:tcPr>
          <w:p w:rsidR="00F05525" w:rsidRPr="003C014F" w:rsidRDefault="00F05525" w:rsidP="0075353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5.1</w:t>
            </w:r>
          </w:p>
        </w:tc>
        <w:tc>
          <w:tcPr>
            <w:tcW w:w="8144" w:type="dxa"/>
          </w:tcPr>
          <w:p w:rsidR="00F05525" w:rsidRPr="003C014F" w:rsidRDefault="00F05525" w:rsidP="0075353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Истоки деревенской прозы</w:t>
            </w:r>
          </w:p>
          <w:p w:rsidR="00F05525" w:rsidRPr="003C014F" w:rsidRDefault="00F05525" w:rsidP="0075353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 xml:space="preserve">Теоретическое обучение, </w:t>
            </w:r>
          </w:p>
          <w:p w:rsidR="00F05525" w:rsidRPr="003C014F" w:rsidRDefault="00F05525" w:rsidP="0075353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Творчество Е. Дороша и В. Овечкина как предтечей деревенской прозы. Влияние на деревенскую прозу рассказа А. Солженицына «Матренин двор»</w:t>
            </w:r>
          </w:p>
        </w:tc>
        <w:tc>
          <w:tcPr>
            <w:tcW w:w="1561" w:type="dxa"/>
          </w:tcPr>
          <w:p w:rsidR="00F05525" w:rsidRPr="003C014F" w:rsidRDefault="00F05525" w:rsidP="0075353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1.2</w:t>
            </w: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.</w:t>
            </w:r>
          </w:p>
        </w:tc>
      </w:tr>
      <w:tr w:rsidR="00F05525" w:rsidRPr="003D51C0" w:rsidTr="00753530">
        <w:trPr>
          <w:trHeight w:val="603"/>
        </w:trPr>
        <w:tc>
          <w:tcPr>
            <w:tcW w:w="2830" w:type="dxa"/>
          </w:tcPr>
          <w:p w:rsidR="00F05525" w:rsidRPr="003C014F" w:rsidRDefault="00F05525" w:rsidP="0075353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5.2</w:t>
            </w:r>
          </w:p>
        </w:tc>
        <w:tc>
          <w:tcPr>
            <w:tcW w:w="8144" w:type="dxa"/>
          </w:tcPr>
          <w:p w:rsidR="00F05525" w:rsidRPr="003C014F" w:rsidRDefault="00F05525" w:rsidP="0075353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Образ русской деревни в литературном творчестве представителей разных регионов России</w:t>
            </w:r>
          </w:p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Региональная специфика деревенской прозы. Образ русской деревни в творчестве сибирских писателей (В. Распутин, В. Астафьев)</w:t>
            </w:r>
          </w:p>
        </w:tc>
        <w:tc>
          <w:tcPr>
            <w:tcW w:w="1561" w:type="dxa"/>
          </w:tcPr>
          <w:p w:rsidR="00F05525" w:rsidRPr="003C014F" w:rsidRDefault="00F05525" w:rsidP="0075353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1.2</w:t>
            </w: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.</w:t>
            </w:r>
          </w:p>
        </w:tc>
      </w:tr>
      <w:tr w:rsidR="00F05525" w:rsidRPr="003C014F" w:rsidTr="00753530">
        <w:trPr>
          <w:trHeight w:val="603"/>
        </w:trPr>
        <w:tc>
          <w:tcPr>
            <w:tcW w:w="2830" w:type="dxa"/>
          </w:tcPr>
          <w:p w:rsidR="00F05525" w:rsidRPr="003C014F" w:rsidRDefault="00F05525" w:rsidP="0075353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5.3</w:t>
            </w:r>
          </w:p>
        </w:tc>
        <w:tc>
          <w:tcPr>
            <w:tcW w:w="8144" w:type="dxa"/>
          </w:tcPr>
          <w:p w:rsidR="00F05525" w:rsidRPr="003C014F" w:rsidRDefault="00F05525" w:rsidP="0075353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Городская проза и «жестокая» проза</w:t>
            </w:r>
          </w:p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Образ города в творчестве советских писателей второй половины XX в. Ю. Трифонов как основоположник городской прозы. Влияние городской прозы на «другую» («жестокую») прозу (Т. Толстая, Л. Петрушевская, Н. Садур и др.)</w:t>
            </w:r>
          </w:p>
        </w:tc>
        <w:tc>
          <w:tcPr>
            <w:tcW w:w="1561" w:type="dxa"/>
          </w:tcPr>
          <w:p w:rsidR="00F05525" w:rsidRPr="003C014F" w:rsidRDefault="00F05525" w:rsidP="0075353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04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ОК- 09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1.2</w:t>
            </w: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.</w:t>
            </w:r>
          </w:p>
        </w:tc>
      </w:tr>
      <w:tr w:rsidR="00F05525" w:rsidRPr="003C014F" w:rsidTr="00753530">
        <w:trPr>
          <w:trHeight w:val="603"/>
        </w:trPr>
        <w:tc>
          <w:tcPr>
            <w:tcW w:w="2830" w:type="dxa"/>
          </w:tcPr>
          <w:p w:rsidR="00F05525" w:rsidRPr="003C014F" w:rsidRDefault="00F05525" w:rsidP="0075353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6</w:t>
            </w:r>
          </w:p>
          <w:p w:rsidR="00F05525" w:rsidRPr="003C014F" w:rsidRDefault="00F05525" w:rsidP="0075353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(вариативный)</w:t>
            </w:r>
          </w:p>
        </w:tc>
        <w:tc>
          <w:tcPr>
            <w:tcW w:w="8144" w:type="dxa"/>
          </w:tcPr>
          <w:p w:rsidR="00F05525" w:rsidRPr="003C014F" w:rsidRDefault="00F05525" w:rsidP="0075353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Постмодернизм и новая искренность в современной литературе</w:t>
            </w:r>
          </w:p>
        </w:tc>
        <w:tc>
          <w:tcPr>
            <w:tcW w:w="1561" w:type="dxa"/>
          </w:tcPr>
          <w:p w:rsidR="00F05525" w:rsidRPr="003C014F" w:rsidRDefault="003D49E1" w:rsidP="0075353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7</w:t>
            </w:r>
            <w:bookmarkStart w:id="4" w:name="_GoBack"/>
            <w:bookmarkEnd w:id="4"/>
          </w:p>
        </w:tc>
        <w:tc>
          <w:tcPr>
            <w:tcW w:w="2547" w:type="dxa"/>
          </w:tcPr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F05525" w:rsidRPr="003D49E1" w:rsidTr="00753530">
        <w:trPr>
          <w:trHeight w:val="603"/>
        </w:trPr>
        <w:tc>
          <w:tcPr>
            <w:tcW w:w="2830" w:type="dxa"/>
          </w:tcPr>
          <w:p w:rsidR="00F05525" w:rsidRPr="003C014F" w:rsidRDefault="00F05525" w:rsidP="0075353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6.1</w:t>
            </w:r>
          </w:p>
        </w:tc>
        <w:tc>
          <w:tcPr>
            <w:tcW w:w="8144" w:type="dxa"/>
          </w:tcPr>
          <w:p w:rsidR="00F05525" w:rsidRPr="003C014F" w:rsidRDefault="00F05525" w:rsidP="0075353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Истоки постмодернизма в отечественной литературе</w:t>
            </w:r>
          </w:p>
          <w:p w:rsidR="00F05525" w:rsidRPr="003C014F" w:rsidRDefault="00F05525" w:rsidP="0075353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Теоретическое обучение</w:t>
            </w:r>
          </w:p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Первые постмодернистские художественные опыты в условиях неофициальной советской литературы. Формы пародии в творчестве писателей-постмодернистов. Вен. Ерофеев, А. Битов как основоположники постмодернизма в русской литературе</w:t>
            </w:r>
          </w:p>
        </w:tc>
        <w:tc>
          <w:tcPr>
            <w:tcW w:w="1561" w:type="dxa"/>
          </w:tcPr>
          <w:p w:rsidR="00F05525" w:rsidRPr="003C014F" w:rsidRDefault="00F05525" w:rsidP="00753530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1.2</w:t>
            </w: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.</w:t>
            </w:r>
          </w:p>
        </w:tc>
      </w:tr>
      <w:tr w:rsidR="00F05525" w:rsidRPr="003D49E1" w:rsidTr="00753530">
        <w:trPr>
          <w:trHeight w:val="603"/>
        </w:trPr>
        <w:tc>
          <w:tcPr>
            <w:tcW w:w="2830" w:type="dxa"/>
          </w:tcPr>
          <w:p w:rsidR="00F05525" w:rsidRPr="003C014F" w:rsidRDefault="00F05525" w:rsidP="0075353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6.2</w:t>
            </w:r>
          </w:p>
        </w:tc>
        <w:tc>
          <w:tcPr>
            <w:tcW w:w="8144" w:type="dxa"/>
          </w:tcPr>
          <w:p w:rsidR="00F05525" w:rsidRPr="003C014F" w:rsidRDefault="00F05525" w:rsidP="0075353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Постмодернистские поэтические течения</w:t>
            </w:r>
          </w:p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История и поэтика московского концептуализма. Метафора и метабола в поэзии метариалистов. Переосмысление классических традиций в творчестве куртуазных маньеристов</w:t>
            </w:r>
          </w:p>
        </w:tc>
        <w:tc>
          <w:tcPr>
            <w:tcW w:w="1561" w:type="dxa"/>
          </w:tcPr>
          <w:p w:rsidR="00F05525" w:rsidRPr="003C014F" w:rsidRDefault="00F05525" w:rsidP="00753530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lastRenderedPageBreak/>
              <w:t>ПК 1.1.</w:t>
            </w:r>
          </w:p>
        </w:tc>
      </w:tr>
      <w:tr w:rsidR="00F05525" w:rsidRPr="003C014F" w:rsidTr="00753530">
        <w:trPr>
          <w:trHeight w:val="603"/>
        </w:trPr>
        <w:tc>
          <w:tcPr>
            <w:tcW w:w="2830" w:type="dxa"/>
          </w:tcPr>
          <w:p w:rsidR="00F05525" w:rsidRPr="003C014F" w:rsidRDefault="00F05525" w:rsidP="0075353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Тема 6.3</w:t>
            </w:r>
          </w:p>
        </w:tc>
        <w:tc>
          <w:tcPr>
            <w:tcW w:w="8144" w:type="dxa"/>
          </w:tcPr>
          <w:p w:rsidR="00F05525" w:rsidRPr="003C014F" w:rsidRDefault="00F05525" w:rsidP="0075353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Новый реализм и постреализм в современной литературе</w:t>
            </w:r>
          </w:p>
          <w:p w:rsidR="00F05525" w:rsidRPr="003C014F" w:rsidRDefault="00F05525" w:rsidP="0075353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Неоклассическая проза в диалоге с постмодернизмом. Соотношение понятий «неореализм» и</w:t>
            </w:r>
          </w:p>
          <w:p w:rsidR="00F05525" w:rsidRPr="003C014F" w:rsidRDefault="00F05525" w:rsidP="0075353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«постреализм». Осмысление общечеловеческих проблем в прозе В. Маканина, З. Прилепина, Р. Сенчина</w:t>
            </w:r>
          </w:p>
        </w:tc>
        <w:tc>
          <w:tcPr>
            <w:tcW w:w="1561" w:type="dxa"/>
          </w:tcPr>
          <w:p w:rsidR="00F05525" w:rsidRPr="003C014F" w:rsidRDefault="00F05525" w:rsidP="00753530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D49E1">
              <w:rPr>
                <w:rFonts w:eastAsia="Calibri"/>
                <w:i/>
                <w:sz w:val="24"/>
                <w:szCs w:val="24"/>
                <w:lang w:val="ru-RU"/>
              </w:rPr>
              <w:t>3</w:t>
            </w:r>
          </w:p>
        </w:tc>
        <w:tc>
          <w:tcPr>
            <w:tcW w:w="2547" w:type="dxa"/>
          </w:tcPr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04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F05525" w:rsidRPr="003C014F" w:rsidRDefault="00F05525" w:rsidP="0075353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1.2</w:t>
            </w: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.</w:t>
            </w:r>
          </w:p>
        </w:tc>
      </w:tr>
    </w:tbl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40"/>
        <w:gridCol w:w="1595"/>
        <w:gridCol w:w="2516"/>
      </w:tblGrid>
      <w:tr w:rsidR="00A33638" w:rsidRPr="003D51C0" w:rsidTr="00A33638">
        <w:trPr>
          <w:trHeight w:val="259"/>
        </w:trPr>
        <w:tc>
          <w:tcPr>
            <w:tcW w:w="10940" w:type="dxa"/>
          </w:tcPr>
          <w:p w:rsidR="00A33638" w:rsidRPr="00A33638" w:rsidRDefault="00A33638" w:rsidP="00A336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33638">
              <w:rPr>
                <w:rFonts w:eastAsia="Calibri"/>
                <w:b/>
                <w:sz w:val="24"/>
                <w:szCs w:val="24"/>
                <w:lang w:val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595" w:type="dxa"/>
          </w:tcPr>
          <w:p w:rsidR="00A33638" w:rsidRPr="00A33638" w:rsidRDefault="003D51C0" w:rsidP="003D51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16" w:type="dxa"/>
          </w:tcPr>
          <w:p w:rsidR="00A33638" w:rsidRPr="00A33638" w:rsidRDefault="00A33638" w:rsidP="00A3363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A33638" w:rsidRPr="00A33638" w:rsidTr="00A33638">
        <w:trPr>
          <w:trHeight w:val="404"/>
        </w:trPr>
        <w:tc>
          <w:tcPr>
            <w:tcW w:w="10940" w:type="dxa"/>
          </w:tcPr>
          <w:p w:rsidR="00A33638" w:rsidRPr="00A33638" w:rsidRDefault="00A33638" w:rsidP="00A336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33638">
              <w:rPr>
                <w:rFonts w:eastAsia="Calibri"/>
                <w:b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595" w:type="dxa"/>
          </w:tcPr>
          <w:p w:rsidR="00A33638" w:rsidRPr="00A33638" w:rsidRDefault="00A33638" w:rsidP="003D51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33638">
              <w:rPr>
                <w:rFonts w:eastAsia="Calibri"/>
                <w:i/>
                <w:sz w:val="24"/>
                <w:szCs w:val="24"/>
                <w:lang w:val="ru-RU"/>
              </w:rPr>
              <w:t>41</w:t>
            </w:r>
          </w:p>
        </w:tc>
        <w:tc>
          <w:tcPr>
            <w:tcW w:w="2516" w:type="dxa"/>
          </w:tcPr>
          <w:p w:rsidR="00A33638" w:rsidRPr="00A33638" w:rsidRDefault="00A33638" w:rsidP="00A3363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</w:tbl>
    <w:p w:rsidR="00A33638" w:rsidRPr="00A33638" w:rsidRDefault="00A33638" w:rsidP="00A33638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</w:p>
    <w:p w:rsidR="00F05525" w:rsidRDefault="00F05525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F05525" w:rsidRDefault="00F05525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F05525" w:rsidRPr="00A5419F" w:rsidRDefault="00F05525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F05525" w:rsidRPr="00A5419F">
          <w:footerReference w:type="default" r:id="rId17"/>
          <w:pgSz w:w="16840" w:h="11910" w:orient="landscape"/>
          <w:pgMar w:top="1100" w:right="500" w:bottom="1120" w:left="1020" w:header="0" w:footer="922" w:gutter="0"/>
          <w:cols w:space="720"/>
        </w:sectPr>
      </w:pPr>
    </w:p>
    <w:p w:rsidR="00F05525" w:rsidRDefault="00F05525" w:rsidP="00F05525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lastRenderedPageBreak/>
        <w:t>3.</w:t>
      </w:r>
      <w:r w:rsidRPr="00B169A4">
        <w:rPr>
          <w:rFonts w:eastAsia="Calibri"/>
          <w:b/>
          <w:bCs/>
          <w:sz w:val="24"/>
          <w:szCs w:val="24"/>
          <w:lang w:val="ru-RU"/>
        </w:rPr>
        <w:t>УСЛОВИЯ РЕАЛИЗАЦИИ ПРОГРАММЫ ОБЩЕОБРАЗОВАТЕЛЬНОЙ ДИСЦИПЛИНЫ</w:t>
      </w:r>
    </w:p>
    <w:p w:rsidR="00BD5F74" w:rsidRDefault="00BD5F74" w:rsidP="00BD5F74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</w:p>
    <w:p w:rsidR="00BD5F74" w:rsidRPr="002548E4" w:rsidRDefault="00BD5F74" w:rsidP="00BD5F74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  <w:r w:rsidRPr="002548E4">
        <w:rPr>
          <w:rFonts w:eastAsia="Calibri"/>
          <w:b/>
          <w:bCs/>
          <w:sz w:val="24"/>
          <w:szCs w:val="24"/>
          <w:lang w:val="ru-RU"/>
        </w:rPr>
        <w:t>3.1. Требования к минимальному материально-техническому обеспечению.</w:t>
      </w:r>
    </w:p>
    <w:p w:rsidR="00BD5F74" w:rsidRDefault="00BD5F74" w:rsidP="00BD5F74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DE235A">
        <w:rPr>
          <w:rFonts w:eastAsia="Calibri"/>
          <w:bCs/>
          <w:sz w:val="24"/>
          <w:szCs w:val="24"/>
          <w:lang w:val="ru-RU"/>
        </w:rPr>
        <w:t xml:space="preserve">Для реализации программы </w:t>
      </w:r>
      <w:r w:rsidRPr="002548E4">
        <w:rPr>
          <w:rFonts w:eastAsia="Calibri"/>
          <w:bCs/>
          <w:sz w:val="24"/>
          <w:szCs w:val="24"/>
          <w:lang w:val="ru-RU"/>
        </w:rPr>
        <w:t>дисциплины</w:t>
      </w:r>
      <w:r w:rsidRPr="00DE235A">
        <w:rPr>
          <w:rFonts w:eastAsia="Calibri"/>
          <w:bCs/>
          <w:sz w:val="24"/>
          <w:szCs w:val="24"/>
          <w:lang w:val="ru-RU"/>
        </w:rPr>
        <w:t xml:space="preserve"> </w:t>
      </w:r>
      <w:r>
        <w:rPr>
          <w:rFonts w:eastAsia="Calibri"/>
          <w:bCs/>
          <w:sz w:val="24"/>
          <w:szCs w:val="24"/>
          <w:lang w:val="ru-RU"/>
        </w:rPr>
        <w:t>в колледже имеются к</w:t>
      </w:r>
      <w:r w:rsidRPr="00DE235A">
        <w:rPr>
          <w:rFonts w:eastAsia="Calibri"/>
          <w:bCs/>
          <w:sz w:val="24"/>
          <w:szCs w:val="24"/>
          <w:lang w:val="ru-RU"/>
        </w:rPr>
        <w:t>абинет</w:t>
      </w:r>
      <w:r>
        <w:rPr>
          <w:rFonts w:eastAsia="Calibri"/>
          <w:bCs/>
          <w:sz w:val="24"/>
          <w:szCs w:val="24"/>
          <w:lang w:val="ru-RU"/>
        </w:rPr>
        <w:t>ы Русского языка и литературы «№102»</w:t>
      </w:r>
      <w:r w:rsidRPr="00DE235A">
        <w:rPr>
          <w:rFonts w:eastAsia="Calibri"/>
          <w:bCs/>
          <w:sz w:val="24"/>
          <w:szCs w:val="24"/>
          <w:lang w:val="ru-RU"/>
        </w:rPr>
        <w:t xml:space="preserve">, </w:t>
      </w:r>
      <w:r>
        <w:rPr>
          <w:rFonts w:eastAsia="Calibri"/>
          <w:bCs/>
          <w:sz w:val="24"/>
          <w:szCs w:val="24"/>
          <w:lang w:val="ru-RU"/>
        </w:rPr>
        <w:t>«№303», «401».</w:t>
      </w:r>
    </w:p>
    <w:p w:rsidR="00BD5F74" w:rsidRDefault="00BD5F74" w:rsidP="00BD5F74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Эффективность преподавания курса родной литературы (русской) достигается наличием соответствующего материально-технического оснащения.</w:t>
      </w:r>
    </w:p>
    <w:p w:rsidR="00BD5F74" w:rsidRDefault="00BD5F74" w:rsidP="00BD5F74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Оборудование учебного кабинета:</w:t>
      </w:r>
    </w:p>
    <w:p w:rsidR="00BD5F74" w:rsidRDefault="00BD5F74" w:rsidP="00BD5F74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наглядные пособия (комплекты учебных таблиц, стендов, схем, плакатов, портретов, выдающихся ученых в языкознании и д.);</w:t>
      </w:r>
    </w:p>
    <w:p w:rsidR="00BD5F74" w:rsidRDefault="00BD5F74" w:rsidP="00BD5F74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дидактические материалы (задания для контрольных работ, для разных видов оценочных средств, экзамена и др.);</w:t>
      </w:r>
    </w:p>
    <w:p w:rsidR="00BD5F74" w:rsidRDefault="00BD5F74" w:rsidP="00BD5F74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технические средства обучения (персональный компьютер с лицензионным програмным обеспечением; мультимедийный проектор; интерактивная доска, выход в локальную сеть);</w:t>
      </w:r>
    </w:p>
    <w:p w:rsidR="00BD5F74" w:rsidRDefault="00BD5F74" w:rsidP="00BD5F74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залы (библиотека, читальный залс выходом в сеть Интернет).</w:t>
      </w:r>
    </w:p>
    <w:p w:rsidR="00BD5F74" w:rsidRPr="00DE235A" w:rsidRDefault="00BD5F74" w:rsidP="00BD5F74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</w:p>
    <w:p w:rsidR="00BD5F74" w:rsidRDefault="00BD5F74" w:rsidP="00BD5F74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  <w:r>
        <w:rPr>
          <w:rFonts w:eastAsia="Calibri"/>
          <w:b/>
          <w:sz w:val="24"/>
          <w:szCs w:val="24"/>
          <w:lang w:val="ru-RU"/>
        </w:rPr>
        <w:t>3</w:t>
      </w:r>
      <w:r w:rsidRPr="00DE235A">
        <w:rPr>
          <w:rFonts w:eastAsia="Calibri"/>
          <w:b/>
          <w:sz w:val="24"/>
          <w:szCs w:val="24"/>
          <w:lang w:val="ru-RU"/>
        </w:rPr>
        <w:t>.2.</w:t>
      </w:r>
      <w:r w:rsidRPr="00723043">
        <w:rPr>
          <w:rFonts w:eastAsia="Calibri"/>
          <w:b/>
          <w:sz w:val="24"/>
          <w:szCs w:val="24"/>
          <w:lang w:val="ru-RU"/>
        </w:rPr>
        <w:tab/>
        <w:t xml:space="preserve">Информационное обеспечение </w:t>
      </w:r>
      <w:r>
        <w:rPr>
          <w:rFonts w:eastAsia="Calibri"/>
          <w:b/>
          <w:sz w:val="24"/>
          <w:szCs w:val="24"/>
          <w:lang w:val="ru-RU"/>
        </w:rPr>
        <w:t>обучения</w:t>
      </w:r>
    </w:p>
    <w:p w:rsidR="00BD5F74" w:rsidRDefault="00BD5F74" w:rsidP="00BD5F74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 xml:space="preserve">Для реализации программы библиотечный фонд образовательной организации </w:t>
      </w:r>
      <w:r>
        <w:rPr>
          <w:rFonts w:eastAsia="Calibri"/>
          <w:sz w:val="24"/>
          <w:szCs w:val="24"/>
          <w:lang w:val="ru-RU"/>
        </w:rPr>
        <w:t xml:space="preserve">имеет </w:t>
      </w:r>
      <w:r w:rsidRPr="00DE235A">
        <w:rPr>
          <w:rFonts w:eastAsia="Calibri"/>
          <w:sz w:val="24"/>
          <w:szCs w:val="24"/>
          <w:lang w:val="ru-RU"/>
        </w:rPr>
        <w:t xml:space="preserve">печатные </w:t>
      </w:r>
      <w:r>
        <w:rPr>
          <w:rFonts w:eastAsia="Calibri"/>
          <w:sz w:val="24"/>
          <w:szCs w:val="24"/>
          <w:lang w:val="ru-RU"/>
        </w:rPr>
        <w:t>печатные и электронные</w:t>
      </w:r>
      <w:r w:rsidRPr="00723043">
        <w:rPr>
          <w:rFonts w:eastAsia="Calibri"/>
          <w:sz w:val="24"/>
          <w:szCs w:val="24"/>
          <w:lang w:val="ru-RU"/>
        </w:rPr>
        <w:t xml:space="preserve"> </w:t>
      </w:r>
      <w:r w:rsidRPr="00DE235A">
        <w:rPr>
          <w:rFonts w:eastAsia="Calibri"/>
          <w:sz w:val="24"/>
          <w:szCs w:val="24"/>
          <w:lang w:val="ru-RU"/>
        </w:rPr>
        <w:t>образовательные и информационные ресурсы, рекомендованные для использования в образовател</w:t>
      </w:r>
      <w:r>
        <w:rPr>
          <w:rFonts w:eastAsia="Calibri"/>
          <w:sz w:val="24"/>
          <w:szCs w:val="24"/>
          <w:lang w:val="ru-RU"/>
        </w:rPr>
        <w:t>ьном процессе.</w:t>
      </w:r>
    </w:p>
    <w:p w:rsidR="00BD5F74" w:rsidRPr="00DE235A" w:rsidRDefault="00BD5F74" w:rsidP="00BD5F74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>не старше пяти лет с момента издания.</w:t>
      </w:r>
    </w:p>
    <w:p w:rsidR="00BD5F74" w:rsidRDefault="00BD5F74" w:rsidP="00BD5F74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 xml:space="preserve">Рекомендуемые печатные издания по реализации общеобразовательной дисциплины представлены в методических рекомендациях по организации обучения. </w:t>
      </w:r>
    </w:p>
    <w:p w:rsidR="00BD5F74" w:rsidRDefault="00BD5F74" w:rsidP="00BD5F74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BD5F74" w:rsidRPr="000A2698" w:rsidRDefault="00BD5F74" w:rsidP="00BD5F74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  <w:r>
        <w:rPr>
          <w:rFonts w:eastAsia="Calibri"/>
          <w:b/>
          <w:sz w:val="24"/>
          <w:szCs w:val="24"/>
          <w:lang w:val="ru-RU"/>
        </w:rPr>
        <w:t>3.3</w:t>
      </w:r>
      <w:r w:rsidRPr="000A2698">
        <w:rPr>
          <w:rFonts w:eastAsia="Calibri"/>
          <w:b/>
          <w:sz w:val="24"/>
          <w:szCs w:val="24"/>
          <w:lang w:val="ru-RU"/>
        </w:rPr>
        <w:t xml:space="preserve"> Основные печатные издания</w:t>
      </w:r>
    </w:p>
    <w:p w:rsidR="00A33638" w:rsidRPr="009B40EF" w:rsidRDefault="00A33638" w:rsidP="00A33638">
      <w:pPr>
        <w:widowControl w:val="0"/>
        <w:autoSpaceDE w:val="0"/>
        <w:autoSpaceDN w:val="0"/>
        <w:spacing w:after="0" w:line="240" w:lineRule="auto"/>
        <w:rPr>
          <w:color w:val="000000"/>
          <w:sz w:val="24"/>
          <w:szCs w:val="24"/>
          <w:lang w:val="ru-RU"/>
        </w:rPr>
      </w:pPr>
      <w:r w:rsidRPr="009B40EF">
        <w:rPr>
          <w:color w:val="000000"/>
          <w:sz w:val="24"/>
          <w:szCs w:val="24"/>
          <w:shd w:val="clear" w:color="auto" w:fill="FFFFFF"/>
          <w:lang w:val="ru-RU"/>
        </w:rPr>
        <w:t>1. Зайцев В.А., Герасименко А.П. – История русской литературы второй половины ХХ века. 2. Ершов Л.Ф. – История русской советской литературы. 3. "Литература. Справочник школьника", М.: "Слово", 1997 г.</w:t>
      </w:r>
    </w:p>
    <w:p w:rsidR="00A33638" w:rsidRPr="009B40EF" w:rsidRDefault="00A33638" w:rsidP="00A33638">
      <w:pPr>
        <w:widowControl w:val="0"/>
        <w:autoSpaceDE w:val="0"/>
        <w:autoSpaceDN w:val="0"/>
        <w:spacing w:after="0" w:line="240" w:lineRule="auto"/>
        <w:rPr>
          <w:color w:val="000000"/>
          <w:sz w:val="24"/>
          <w:szCs w:val="24"/>
          <w:shd w:val="clear" w:color="auto" w:fill="FFFFFF"/>
          <w:lang w:val="ru-RU"/>
        </w:rPr>
      </w:pPr>
      <w:r w:rsidRPr="009B40EF">
        <w:rPr>
          <w:color w:val="000000"/>
          <w:sz w:val="24"/>
          <w:szCs w:val="24"/>
          <w:lang w:val="ru-RU"/>
        </w:rPr>
        <w:t xml:space="preserve">3. </w:t>
      </w:r>
      <w:r w:rsidRPr="009B40EF">
        <w:rPr>
          <w:color w:val="000000"/>
          <w:sz w:val="24"/>
          <w:szCs w:val="24"/>
          <w:shd w:val="clear" w:color="auto" w:fill="FFFFFF"/>
          <w:lang w:val="ru-RU"/>
        </w:rPr>
        <w:t>Источник:</w:t>
      </w:r>
      <w:r w:rsidRPr="009B40EF">
        <w:rPr>
          <w:color w:val="000000"/>
          <w:sz w:val="24"/>
          <w:szCs w:val="24"/>
          <w:shd w:val="clear" w:color="auto" w:fill="FFFFFF"/>
        </w:rPr>
        <w:t> </w:t>
      </w:r>
      <w:hyperlink r:id="rId18" w:history="1"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https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://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www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.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bibliofond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.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ru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/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view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.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aspx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?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id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=31945</w:t>
        </w:r>
      </w:hyperlink>
      <w:r w:rsidRPr="009B40EF">
        <w:rPr>
          <w:color w:val="000000"/>
          <w:sz w:val="24"/>
          <w:szCs w:val="24"/>
          <w:lang w:val="ru-RU"/>
        </w:rPr>
        <w:br/>
      </w:r>
      <w:r w:rsidRPr="009B40EF">
        <w:rPr>
          <w:color w:val="000000"/>
          <w:sz w:val="24"/>
          <w:szCs w:val="24"/>
          <w:shd w:val="clear" w:color="auto" w:fill="FFFFFF"/>
          <w:lang w:val="ru-RU"/>
        </w:rPr>
        <w:t>© Библиофонд</w:t>
      </w:r>
    </w:p>
    <w:p w:rsidR="00A33638" w:rsidRPr="009B40EF" w:rsidRDefault="00A33638" w:rsidP="00A33638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4. «Современная русская литература - 1950-1990-е годы» (Том 2, 1968-1990) Лейдерман Н Л &amp; Липовецкий М Н</w:t>
      </w:r>
    </w:p>
    <w:p w:rsidR="00A33638" w:rsidRPr="009B40EF" w:rsidRDefault="00A33638" w:rsidP="00A33638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5.В.Зайцев "Русская советская поэзия 60-70-х годов /жанрово-стилевые искания и тенденции</w:t>
      </w:r>
    </w:p>
    <w:p w:rsidR="00A33638" w:rsidRPr="009B40EF" w:rsidRDefault="00A33638" w:rsidP="00A33638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 xml:space="preserve">6. </w:t>
      </w:r>
      <w:hyperlink r:id="rId19" w:history="1">
        <w:r w:rsidRPr="009B40EF">
          <w:rPr>
            <w:rStyle w:val="ac"/>
            <w:rFonts w:eastAsia="Calibri"/>
            <w:sz w:val="24"/>
            <w:szCs w:val="24"/>
            <w:lang w:val="ru-RU"/>
          </w:rPr>
          <w:t>https://www.bankreferatov.ru/referats/</w:t>
        </w:r>
      </w:hyperlink>
    </w:p>
    <w:p w:rsidR="00A33638" w:rsidRPr="009B40EF" w:rsidRDefault="00A33638" w:rsidP="00A33638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7. Лейдерман, Н. Л. От «советского писателя» к писателю советской эпохи: Путь Юрия Трифонова / Н. Л. Лейдерман, М. Н. Липовецкий. — Екатеринбург: AM Б, 2001.</w:t>
      </w:r>
    </w:p>
    <w:p w:rsidR="00A33638" w:rsidRPr="009B40EF" w:rsidRDefault="00A33638" w:rsidP="00A33638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8. Адамович А. О современной военной прозе. – М.:1981 – 200с.</w:t>
      </w:r>
    </w:p>
    <w:p w:rsidR="00A33638" w:rsidRPr="009B40EF" w:rsidRDefault="00A33638" w:rsidP="00A33638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9. Гуляев Н. А. Теория литературы. – М.: Высшая школа, 1985. – 271с.</w:t>
      </w:r>
    </w:p>
    <w:p w:rsidR="00A33638" w:rsidRPr="009B40EF" w:rsidRDefault="00A33638" w:rsidP="00A33638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10. Затонский Д.В. Модернизм и постмодернизм.- М.,2000</w:t>
      </w:r>
    </w:p>
    <w:p w:rsidR="00A33638" w:rsidRPr="009B40EF" w:rsidRDefault="00A33638" w:rsidP="00A33638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11. История зарубежной литературы XX века: Учеб./ Под ред. Л.Г. Михайловой и Я.Н. Засурского. – М.: ТК Велби, 2003</w:t>
      </w:r>
    </w:p>
    <w:p w:rsidR="00A33638" w:rsidRPr="009B40EF" w:rsidRDefault="00A33638" w:rsidP="00A33638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12.Тимина С.И. Современная русская литература конца XX — начала XXI века. Учеб.-метод. пособие, М.: «Академия», 2011.</w:t>
      </w:r>
    </w:p>
    <w:p w:rsidR="00A33638" w:rsidRPr="009B40EF" w:rsidRDefault="00A33638" w:rsidP="00A33638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13. Русская литература на рубеже ХХ–ХХI веков. Хрестоматия / Сост. Е.В. Михина</w:t>
      </w:r>
    </w:p>
    <w:p w:rsidR="00A33638" w:rsidRPr="009B40EF" w:rsidRDefault="00A33638" w:rsidP="00A33638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14. http://www.dissercat.com Научная библиотека диссертаций и авторефератов</w:t>
      </w:r>
    </w:p>
    <w:p w:rsidR="00A33638" w:rsidRPr="009B40EF" w:rsidRDefault="00A33638" w:rsidP="00A33638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15. http://www.ruthenia.ru/folklore</w:t>
      </w:r>
    </w:p>
    <w:p w:rsidR="00A33638" w:rsidRPr="009B40EF" w:rsidRDefault="00A33638" w:rsidP="00A33638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16. http://www.dissercat.com</w:t>
      </w:r>
    </w:p>
    <w:p w:rsidR="00A33638" w:rsidRDefault="00A33638" w:rsidP="00A33638">
      <w:pPr>
        <w:widowControl w:val="0"/>
        <w:autoSpaceDE w:val="0"/>
        <w:autoSpaceDN w:val="0"/>
        <w:spacing w:after="0" w:line="240" w:lineRule="auto"/>
        <w:rPr>
          <w:rFonts w:eastAsia="Calibri"/>
          <w:i/>
          <w:sz w:val="24"/>
          <w:szCs w:val="24"/>
          <w:lang w:val="ru-RU"/>
        </w:rPr>
      </w:pPr>
    </w:p>
    <w:p w:rsidR="000A0839" w:rsidRPr="00A5419F" w:rsidRDefault="000A0839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0A0839" w:rsidRPr="00A5419F">
          <w:footerReference w:type="default" r:id="rId20"/>
          <w:pgSz w:w="11910" w:h="16840"/>
          <w:pgMar w:top="1060" w:right="740" w:bottom="1120" w:left="1600" w:header="0" w:footer="922" w:gutter="0"/>
          <w:cols w:space="720"/>
        </w:sectPr>
      </w:pPr>
    </w:p>
    <w:p w:rsidR="00F05525" w:rsidRDefault="002634EC" w:rsidP="00F05525">
      <w:pPr>
        <w:widowControl w:val="0"/>
        <w:autoSpaceDE w:val="0"/>
        <w:autoSpaceDN w:val="0"/>
        <w:spacing w:after="0" w:line="240" w:lineRule="auto"/>
        <w:ind w:left="1709"/>
        <w:rPr>
          <w:rFonts w:eastAsia="Calibri"/>
          <w:b/>
          <w:bCs/>
          <w:sz w:val="24"/>
          <w:szCs w:val="24"/>
          <w:lang w:val="ru-RU"/>
        </w:rPr>
      </w:pPr>
      <w:bookmarkStart w:id="5" w:name="4._КОНТРОЛЬ_И_ОЦЕНКА_РЕЗУЛЬТАТОВ_ОСВОЕНИ"/>
      <w:bookmarkEnd w:id="5"/>
      <w:r w:rsidRPr="002634EC">
        <w:rPr>
          <w:rFonts w:eastAsia="Calibri"/>
          <w:b/>
          <w:bCs/>
          <w:sz w:val="24"/>
          <w:szCs w:val="24"/>
          <w:lang w:val="ru-RU"/>
        </w:rPr>
        <w:lastRenderedPageBreak/>
        <w:t xml:space="preserve">4. </w:t>
      </w:r>
      <w:bookmarkStart w:id="6" w:name="_TOC_250000"/>
      <w:bookmarkStart w:id="7" w:name="_Toc128388001"/>
      <w:bookmarkStart w:id="8" w:name="_Toc113542328"/>
      <w:r w:rsidR="00F05525">
        <w:rPr>
          <w:rFonts w:eastAsia="Calibri"/>
          <w:b/>
          <w:bCs/>
          <w:sz w:val="24"/>
          <w:szCs w:val="24"/>
          <w:lang w:val="ru-RU"/>
        </w:rPr>
        <w:t xml:space="preserve">4. </w:t>
      </w:r>
      <w:r w:rsidR="00F05525" w:rsidRPr="00A5419F">
        <w:rPr>
          <w:rFonts w:eastAsia="Calibri"/>
          <w:b/>
          <w:bCs/>
          <w:sz w:val="24"/>
          <w:szCs w:val="24"/>
          <w:lang w:val="ru-RU"/>
        </w:rPr>
        <w:t xml:space="preserve">КОНТРОЛЬ И ОЦЕНКА РЕЗУЛЬТАТОВ ОСВОЕНИЯ ОБЩЕОБРАЗОВАТЕЛЬНОЙ </w:t>
      </w:r>
      <w:bookmarkEnd w:id="6"/>
      <w:r w:rsidR="00F05525" w:rsidRPr="00A5419F">
        <w:rPr>
          <w:rFonts w:eastAsia="Calibri"/>
          <w:b/>
          <w:bCs/>
          <w:sz w:val="24"/>
          <w:szCs w:val="24"/>
          <w:lang w:val="ru-RU"/>
        </w:rPr>
        <w:t>ДИСЦИПЛИНЫ</w:t>
      </w:r>
    </w:p>
    <w:p w:rsidR="00F05525" w:rsidRDefault="00F05525" w:rsidP="00F05525">
      <w:pPr>
        <w:widowControl w:val="0"/>
        <w:autoSpaceDE w:val="0"/>
        <w:autoSpaceDN w:val="0"/>
        <w:spacing w:after="0" w:line="240" w:lineRule="auto"/>
        <w:ind w:left="1709"/>
        <w:rPr>
          <w:rFonts w:eastAsia="Calibri"/>
          <w:b/>
          <w:bCs/>
          <w:sz w:val="24"/>
          <w:szCs w:val="24"/>
          <w:lang w:val="ru-RU"/>
        </w:rPr>
      </w:pPr>
    </w:p>
    <w:p w:rsidR="00EF78CC" w:rsidRDefault="00EF78CC" w:rsidP="00EF78CC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b/>
          <w:sz w:val="24"/>
          <w:szCs w:val="24"/>
          <w:lang w:val="ru-RU"/>
        </w:rPr>
        <w:t>Контроль и оценка</w:t>
      </w:r>
      <w:r w:rsidRPr="00DE235A">
        <w:rPr>
          <w:rFonts w:eastAsia="Calibri"/>
          <w:sz w:val="24"/>
          <w:szCs w:val="24"/>
          <w:lang w:val="ru-RU"/>
        </w:rPr>
        <w:t xml:space="preserve"> </w:t>
      </w:r>
      <w:r>
        <w:rPr>
          <w:rFonts w:eastAsia="Calibri"/>
          <w:sz w:val="24"/>
          <w:szCs w:val="24"/>
          <w:lang w:val="ru-RU"/>
        </w:rPr>
        <w:t xml:space="preserve">раскрываются через дисциплинарные результаты, усвоенные знания и приобретенные студентами умения, направленные на формирования </w:t>
      </w:r>
      <w:r w:rsidRPr="00DE235A">
        <w:rPr>
          <w:rFonts w:eastAsia="Calibri"/>
          <w:sz w:val="24"/>
          <w:szCs w:val="24"/>
          <w:lang w:val="ru-RU"/>
        </w:rPr>
        <w:t>общих и профессиональных компетенций.</w:t>
      </w:r>
    </w:p>
    <w:p w:rsidR="00EF78CC" w:rsidRDefault="00EF78CC" w:rsidP="00F05525">
      <w:pPr>
        <w:widowControl w:val="0"/>
        <w:autoSpaceDE w:val="0"/>
        <w:autoSpaceDN w:val="0"/>
        <w:spacing w:after="0" w:line="240" w:lineRule="auto"/>
        <w:ind w:left="1709"/>
        <w:rPr>
          <w:rFonts w:eastAsia="Calibri"/>
          <w:b/>
          <w:bCs/>
          <w:sz w:val="24"/>
          <w:szCs w:val="24"/>
          <w:lang w:val="ru-RU"/>
        </w:rPr>
      </w:pPr>
    </w:p>
    <w:tbl>
      <w:tblPr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74"/>
        <w:gridCol w:w="3544"/>
        <w:gridCol w:w="2126"/>
      </w:tblGrid>
      <w:tr w:rsidR="00EF78CC" w:rsidRPr="00A5419F" w:rsidTr="0035058C">
        <w:trPr>
          <w:trHeight w:val="683"/>
        </w:trPr>
        <w:tc>
          <w:tcPr>
            <w:tcW w:w="3474" w:type="dxa"/>
          </w:tcPr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Общая/</w:t>
            </w:r>
          </w:p>
          <w:p w:rsidR="00EF78CC" w:rsidRPr="00A5419F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</w:t>
            </w:r>
          </w:p>
          <w:p w:rsidR="00EF78CC" w:rsidRPr="00A5419F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ная компетенция</w:t>
            </w:r>
          </w:p>
        </w:tc>
        <w:tc>
          <w:tcPr>
            <w:tcW w:w="3544" w:type="dxa"/>
          </w:tcPr>
          <w:p w:rsidR="00EF78CC" w:rsidRPr="00A5419F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Раздел/Тема</w:t>
            </w:r>
          </w:p>
        </w:tc>
        <w:tc>
          <w:tcPr>
            <w:tcW w:w="2126" w:type="dxa"/>
          </w:tcPr>
          <w:p w:rsidR="00EF78CC" w:rsidRPr="00A5419F" w:rsidRDefault="00EF78CC" w:rsidP="0035058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Тип оценочных</w:t>
            </w:r>
          </w:p>
          <w:p w:rsidR="00EF78CC" w:rsidRPr="00A5419F" w:rsidRDefault="00EF78CC" w:rsidP="0035058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мероприятий</w:t>
            </w:r>
          </w:p>
        </w:tc>
      </w:tr>
      <w:tr w:rsidR="00EF78CC" w:rsidRPr="000C601B" w:rsidTr="0035058C">
        <w:trPr>
          <w:trHeight w:val="683"/>
        </w:trPr>
        <w:tc>
          <w:tcPr>
            <w:tcW w:w="3474" w:type="dxa"/>
          </w:tcPr>
          <w:p w:rsidR="00EF78CC" w:rsidRPr="00A5419F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b/>
                <w:sz w:val="24"/>
                <w:szCs w:val="24"/>
                <w:lang w:val="ru-RU"/>
              </w:rPr>
              <w:t xml:space="preserve">Модуль 1. </w:t>
            </w:r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Традиции русской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классики в творчестве писателей </w:t>
            </w:r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второй половины </w:t>
            </w:r>
          </w:p>
          <w:p w:rsidR="00EF78CC" w:rsidRPr="000C601B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XX в.</w:t>
            </w:r>
          </w:p>
        </w:tc>
        <w:tc>
          <w:tcPr>
            <w:tcW w:w="2126" w:type="dxa"/>
          </w:tcPr>
          <w:p w:rsidR="00EF78CC" w:rsidRPr="00A5419F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</w:tr>
      <w:tr w:rsidR="00EF78CC" w:rsidRPr="00A5419F" w:rsidTr="0035058C">
        <w:trPr>
          <w:trHeight w:val="1064"/>
        </w:trPr>
        <w:tc>
          <w:tcPr>
            <w:tcW w:w="3474" w:type="dxa"/>
          </w:tcPr>
          <w:p w:rsidR="00EF78CC" w:rsidRPr="00DE235A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EF78CC" w:rsidRPr="00DE235A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EF78CC" w:rsidRPr="00DE235A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EF78CC" w:rsidRPr="00A5419F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3544" w:type="dxa"/>
          </w:tcPr>
          <w:p w:rsidR="00EF78CC" w:rsidRPr="00DE235A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1.1. Традиция древнерусской литературы и литературы XVIII в. в</w:t>
            </w:r>
          </w:p>
          <w:p w:rsidR="00EF78CC" w:rsidRPr="00A5419F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современном литературном процессе</w:t>
            </w:r>
          </w:p>
        </w:tc>
        <w:tc>
          <w:tcPr>
            <w:tcW w:w="2126" w:type="dxa"/>
          </w:tcPr>
          <w:p w:rsidR="00EF78CC" w:rsidRPr="00A5419F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Вопросы по теме лекции</w:t>
            </w:r>
          </w:p>
        </w:tc>
      </w:tr>
      <w:tr w:rsidR="00EF78CC" w:rsidRPr="00307A6B" w:rsidTr="0035058C">
        <w:trPr>
          <w:trHeight w:val="1112"/>
        </w:trPr>
        <w:tc>
          <w:tcPr>
            <w:tcW w:w="3474" w:type="dxa"/>
          </w:tcPr>
          <w:p w:rsidR="00EF78CC" w:rsidRPr="00DE235A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EF78CC" w:rsidRPr="00DE235A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EF78CC" w:rsidRPr="00DE235A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EF78CC" w:rsidRPr="00A5419F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3544" w:type="dxa"/>
          </w:tcPr>
          <w:p w:rsidR="00EF78CC" w:rsidRPr="00DE235A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1.2. Пушкинская традиция в русской литературе второй</w:t>
            </w:r>
          </w:p>
          <w:p w:rsidR="00EF78CC" w:rsidRPr="00A5419F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половины XX в.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о/</w:t>
            </w:r>
          </w:p>
        </w:tc>
        <w:tc>
          <w:tcPr>
            <w:tcW w:w="2126" w:type="dxa"/>
          </w:tcPr>
          <w:p w:rsidR="00EF78CC" w:rsidRPr="00A5419F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EF78CC" w:rsidRPr="003D49E1" w:rsidTr="0035058C">
        <w:trPr>
          <w:trHeight w:val="1126"/>
        </w:trPr>
        <w:tc>
          <w:tcPr>
            <w:tcW w:w="3474" w:type="dxa"/>
          </w:tcPr>
          <w:p w:rsidR="00EF78CC" w:rsidRPr="00DE235A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EF78CC" w:rsidRPr="00DE235A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EF78CC" w:rsidRPr="00DE235A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EF78CC" w:rsidRPr="00A5419F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3544" w:type="dxa"/>
          </w:tcPr>
          <w:p w:rsidR="00EF78CC" w:rsidRPr="00DE235A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1.3. Влияние Н.В. Гоголя на русскую литературу последних</w:t>
            </w:r>
          </w:p>
          <w:p w:rsidR="00EF78CC" w:rsidRPr="00A5419F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десятилетий</w:t>
            </w:r>
          </w:p>
        </w:tc>
        <w:tc>
          <w:tcPr>
            <w:tcW w:w="2126" w:type="dxa"/>
          </w:tcPr>
          <w:p w:rsidR="00EF78CC" w:rsidRPr="00A5419F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Контрольная беседа- анализ художественного текста</w:t>
            </w:r>
          </w:p>
        </w:tc>
      </w:tr>
      <w:tr w:rsidR="00EF78CC" w:rsidRPr="00307A6B" w:rsidTr="0035058C">
        <w:trPr>
          <w:trHeight w:val="1695"/>
        </w:trPr>
        <w:tc>
          <w:tcPr>
            <w:tcW w:w="3474" w:type="dxa"/>
          </w:tcPr>
          <w:p w:rsidR="00EF78CC" w:rsidRPr="00DE235A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EF78CC" w:rsidRPr="00DE235A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EF78CC" w:rsidRPr="00DE235A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:rsidR="00EF78CC" w:rsidRPr="00DE235A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:rsidR="00EF78CC" w:rsidRPr="00DE235A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EF78CC" w:rsidRPr="00DE235A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3544" w:type="dxa"/>
          </w:tcPr>
          <w:p w:rsidR="00EF78CC" w:rsidRPr="00DE235A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1.4. Рецепция чеховской традиции в прозе второй половины XX в.</w:t>
            </w:r>
          </w:p>
        </w:tc>
        <w:tc>
          <w:tcPr>
            <w:tcW w:w="2126" w:type="dxa"/>
          </w:tcPr>
          <w:p w:rsidR="00EF78CC" w:rsidRPr="00DE235A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EF78CC" w:rsidRPr="00EF78CC" w:rsidTr="0035058C">
        <w:trPr>
          <w:trHeight w:val="547"/>
        </w:trPr>
        <w:tc>
          <w:tcPr>
            <w:tcW w:w="9144" w:type="dxa"/>
            <w:gridSpan w:val="3"/>
          </w:tcPr>
          <w:p w:rsidR="00EF78CC" w:rsidRPr="00C1098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b/>
                <w:sz w:val="24"/>
                <w:szCs w:val="24"/>
                <w:lang w:val="ru-RU"/>
              </w:rPr>
              <w:t>Модуль 2. Литература о Великой</w:t>
            </w:r>
          </w:p>
          <w:p w:rsidR="00EF78CC" w:rsidRPr="00DE235A" w:rsidRDefault="00EF78CC" w:rsidP="0035058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b/>
                <w:sz w:val="24"/>
                <w:szCs w:val="24"/>
                <w:lang w:val="ru-RU"/>
              </w:rPr>
              <w:t>Отечественной войне</w:t>
            </w:r>
          </w:p>
        </w:tc>
      </w:tr>
      <w:tr w:rsidR="00EF78CC" w:rsidRPr="00307A6B" w:rsidTr="0035058C">
        <w:trPr>
          <w:trHeight w:val="1132"/>
        </w:trPr>
        <w:tc>
          <w:tcPr>
            <w:tcW w:w="3474" w:type="dxa"/>
          </w:tcPr>
          <w:p w:rsidR="00EF78CC" w:rsidRPr="00C1098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EF78CC" w:rsidRPr="00C1098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EF78CC" w:rsidRPr="00C1098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EF78CC" w:rsidRPr="00DE235A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3544" w:type="dxa"/>
          </w:tcPr>
          <w:p w:rsidR="00EF78CC" w:rsidRPr="00DE235A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2.1 Классификация и периодизация литературы о Великой отечественной войне</w:t>
            </w:r>
          </w:p>
        </w:tc>
        <w:tc>
          <w:tcPr>
            <w:tcW w:w="2126" w:type="dxa"/>
          </w:tcPr>
          <w:p w:rsidR="00EF78CC" w:rsidRPr="00DE235A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EF78CC" w:rsidRPr="00307A6B" w:rsidTr="0035058C">
        <w:trPr>
          <w:trHeight w:val="1713"/>
        </w:trPr>
        <w:tc>
          <w:tcPr>
            <w:tcW w:w="3474" w:type="dxa"/>
          </w:tcPr>
          <w:p w:rsidR="00EF78CC" w:rsidRPr="00C1098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EF78CC" w:rsidRPr="00C1098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EF78CC" w:rsidRPr="00C1098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:rsidR="00EF78CC" w:rsidRPr="00C1098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:rsidR="00EF78CC" w:rsidRPr="00C1098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3544" w:type="dxa"/>
          </w:tcPr>
          <w:p w:rsidR="00EF78CC" w:rsidRPr="00DE235A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2.2. Лейтенантская проза</w:t>
            </w:r>
          </w:p>
        </w:tc>
        <w:tc>
          <w:tcPr>
            <w:tcW w:w="2126" w:type="dxa"/>
          </w:tcPr>
          <w:p w:rsidR="00EF78CC" w:rsidRPr="00DE235A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Доклад</w:t>
            </w:r>
          </w:p>
        </w:tc>
      </w:tr>
      <w:tr w:rsidR="00EF78CC" w:rsidRPr="00307A6B" w:rsidTr="0035058C">
        <w:trPr>
          <w:trHeight w:val="831"/>
        </w:trPr>
        <w:tc>
          <w:tcPr>
            <w:tcW w:w="9144" w:type="dxa"/>
            <w:gridSpan w:val="3"/>
          </w:tcPr>
          <w:p w:rsidR="00EF78CC" w:rsidRPr="00C1098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b/>
                <w:sz w:val="24"/>
                <w:szCs w:val="24"/>
                <w:lang w:val="ru-RU"/>
              </w:rPr>
              <w:t>Модуль 3. Специфика литературы как вида искусства и современный</w:t>
            </w:r>
          </w:p>
          <w:p w:rsidR="00EF78CC" w:rsidRPr="00C1098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b/>
                <w:sz w:val="24"/>
                <w:szCs w:val="24"/>
                <w:lang w:val="ru-RU"/>
              </w:rPr>
              <w:t>литературный процесс</w:t>
            </w:r>
          </w:p>
        </w:tc>
      </w:tr>
      <w:tr w:rsidR="00EF78CC" w:rsidRPr="00A5419F" w:rsidTr="0035058C">
        <w:trPr>
          <w:trHeight w:val="1127"/>
        </w:trPr>
        <w:tc>
          <w:tcPr>
            <w:tcW w:w="3474" w:type="dxa"/>
          </w:tcPr>
          <w:p w:rsidR="00EF78CC" w:rsidRPr="00C1098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EF78CC" w:rsidRPr="00C1098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EF78CC" w:rsidRDefault="007E1E07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>ПК 1.2</w:t>
            </w:r>
          </w:p>
          <w:p w:rsidR="00EF78CC" w:rsidRPr="008A34B6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самоконтроль:</w:t>
            </w:r>
          </w:p>
          <w:p w:rsidR="00EF78CC" w:rsidRPr="008A34B6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EF78CC" w:rsidRPr="00A5419F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уметь оценивать риски и своевременно принимать решения по их снижению;</w:t>
            </w:r>
          </w:p>
        </w:tc>
        <w:tc>
          <w:tcPr>
            <w:tcW w:w="3544" w:type="dxa"/>
          </w:tcPr>
          <w:p w:rsidR="00EF78CC" w:rsidRPr="00A5419F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lastRenderedPageBreak/>
              <w:t>3.1. Основные принципы классической эстетики</w:t>
            </w:r>
          </w:p>
        </w:tc>
        <w:tc>
          <w:tcPr>
            <w:tcW w:w="2126" w:type="dxa"/>
          </w:tcPr>
          <w:p w:rsidR="00EF78CC" w:rsidRPr="00A5419F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EF78CC" w:rsidRPr="00A5419F" w:rsidTr="0035058C">
        <w:trPr>
          <w:trHeight w:val="1127"/>
        </w:trPr>
        <w:tc>
          <w:tcPr>
            <w:tcW w:w="3474" w:type="dxa"/>
          </w:tcPr>
          <w:p w:rsidR="00EF78CC" w:rsidRPr="00C1098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lastRenderedPageBreak/>
              <w:t>ОК 02</w:t>
            </w:r>
          </w:p>
          <w:p w:rsidR="00EF78CC" w:rsidRPr="00C1098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EF78CC" w:rsidRPr="00C1098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EF78CC" w:rsidRDefault="007E1E07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  <w:p w:rsidR="00EF78CC" w:rsidRPr="00C1098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</w:tc>
        <w:tc>
          <w:tcPr>
            <w:tcW w:w="3544" w:type="dxa"/>
          </w:tcPr>
          <w:p w:rsidR="00EF78CC" w:rsidRPr="00C1098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3.2. Художественный образ в литературе и других видах</w:t>
            </w:r>
          </w:p>
          <w:p w:rsidR="00EF78CC" w:rsidRPr="00C1098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искусства</w:t>
            </w:r>
          </w:p>
        </w:tc>
        <w:tc>
          <w:tcPr>
            <w:tcW w:w="2126" w:type="dxa"/>
          </w:tcPr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EF78CC" w:rsidRPr="00A5419F" w:rsidTr="0035058C">
        <w:trPr>
          <w:trHeight w:val="1127"/>
        </w:trPr>
        <w:tc>
          <w:tcPr>
            <w:tcW w:w="3474" w:type="dxa"/>
          </w:tcPr>
          <w:p w:rsidR="00EF78CC" w:rsidRPr="00C1098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EF78CC" w:rsidRPr="00C1098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EF78CC" w:rsidRPr="00C1098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EF78CC" w:rsidRDefault="007E1E07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  <w:p w:rsidR="00EF78CC" w:rsidRPr="00C1098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3544" w:type="dxa"/>
          </w:tcPr>
          <w:p w:rsidR="00EF78CC" w:rsidRPr="00C1098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3.3. Рецепция современной литературы в других видах</w:t>
            </w:r>
          </w:p>
          <w:p w:rsidR="00EF78CC" w:rsidRPr="00C1098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искусства</w:t>
            </w:r>
          </w:p>
        </w:tc>
        <w:tc>
          <w:tcPr>
            <w:tcW w:w="2126" w:type="dxa"/>
          </w:tcPr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Доклад-презентация</w:t>
            </w:r>
          </w:p>
        </w:tc>
      </w:tr>
      <w:tr w:rsidR="00EF78CC" w:rsidRPr="00A5419F" w:rsidTr="0035058C">
        <w:trPr>
          <w:trHeight w:val="677"/>
        </w:trPr>
        <w:tc>
          <w:tcPr>
            <w:tcW w:w="9144" w:type="dxa"/>
            <w:gridSpan w:val="3"/>
          </w:tcPr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Модуль 4. Литература эпохи</w:t>
            </w:r>
          </w:p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оттепели</w:t>
            </w:r>
          </w:p>
        </w:tc>
      </w:tr>
      <w:tr w:rsidR="00EF78CC" w:rsidRPr="00A5419F" w:rsidTr="0035058C">
        <w:trPr>
          <w:trHeight w:val="1127"/>
        </w:trPr>
        <w:tc>
          <w:tcPr>
            <w:tcW w:w="3474" w:type="dxa"/>
          </w:tcPr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ОК 09 </w:t>
            </w:r>
          </w:p>
          <w:p w:rsidR="00EF78CC" w:rsidRDefault="007E1E07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  <w:p w:rsidR="00EF78CC" w:rsidRPr="00C1098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E0CAA">
              <w:rPr>
                <w:rFonts w:eastAsia="Calibri"/>
                <w:sz w:val="24"/>
                <w:szCs w:val="24"/>
                <w:lang w:val="ru-RU"/>
              </w:rPr>
              <w:t>самостоятельно составлять план решения проблемы с учетом имеющихся ресурсов, собственных возможностей и предпочтений</w:t>
            </w:r>
          </w:p>
        </w:tc>
        <w:tc>
          <w:tcPr>
            <w:tcW w:w="3544" w:type="dxa"/>
          </w:tcPr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4.1. Литературная ситуация 1950-х</w:t>
            </w:r>
          </w:p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– 60-х гг.</w:t>
            </w:r>
          </w:p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F78CC" w:rsidRPr="00C1098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Вопросы по теме лекции</w:t>
            </w:r>
          </w:p>
        </w:tc>
      </w:tr>
      <w:tr w:rsidR="00EF78CC" w:rsidRPr="003D49E1" w:rsidTr="0035058C">
        <w:trPr>
          <w:trHeight w:val="1127"/>
        </w:trPr>
        <w:tc>
          <w:tcPr>
            <w:tcW w:w="3474" w:type="dxa"/>
          </w:tcPr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EF78CC" w:rsidRDefault="007E1E07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  <w:p w:rsidR="00EF78CC" w:rsidRPr="00C1098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</w:t>
            </w:r>
            <w:r w:rsidRPr="00EE0CAA">
              <w:rPr>
                <w:rFonts w:eastAsia="Calibri"/>
                <w:sz w:val="24"/>
                <w:szCs w:val="24"/>
                <w:lang w:val="ru-RU"/>
              </w:rPr>
              <w:t xml:space="preserve">ладеть основными фактами жизненного и творческого пути </w:t>
            </w:r>
            <w:r w:rsidRPr="00EE0CAA">
              <w:rPr>
                <w:rFonts w:eastAsia="Calibri"/>
                <w:sz w:val="24"/>
                <w:szCs w:val="24"/>
                <w:lang w:val="ru-RU"/>
              </w:rPr>
              <w:lastRenderedPageBreak/>
              <w:t>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</w:t>
            </w:r>
          </w:p>
        </w:tc>
        <w:tc>
          <w:tcPr>
            <w:tcW w:w="3544" w:type="dxa"/>
          </w:tcPr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lastRenderedPageBreak/>
              <w:t>4.2. «Поэтический бум» эпохи</w:t>
            </w:r>
          </w:p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Оттепели</w:t>
            </w:r>
          </w:p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F78CC" w:rsidRPr="00C1098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Контрольная беседа-</w:t>
            </w:r>
          </w:p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анализ художественно</w:t>
            </w:r>
          </w:p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го текста</w:t>
            </w:r>
          </w:p>
        </w:tc>
      </w:tr>
      <w:tr w:rsidR="00EF78CC" w:rsidRPr="00D47D7E" w:rsidTr="0035058C">
        <w:trPr>
          <w:trHeight w:val="1127"/>
        </w:trPr>
        <w:tc>
          <w:tcPr>
            <w:tcW w:w="3474" w:type="dxa"/>
          </w:tcPr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lastRenderedPageBreak/>
              <w:t>ОК 02</w:t>
            </w:r>
          </w:p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EF78CC" w:rsidRDefault="007E1E07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  <w:p w:rsidR="00EF78CC" w:rsidRPr="00ED793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</w:t>
            </w:r>
            <w:r w:rsidRPr="00ED793C">
              <w:rPr>
                <w:rFonts w:eastAsia="Calibri"/>
                <w:sz w:val="24"/>
                <w:szCs w:val="24"/>
                <w:lang w:val="ru-RU"/>
              </w:rPr>
              <w:t>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</w:t>
            </w:r>
          </w:p>
          <w:p w:rsidR="00EF78CC" w:rsidRPr="00C1098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 эстетический </w:t>
            </w:r>
            <w:r w:rsidRPr="00ED793C">
              <w:rPr>
                <w:rFonts w:eastAsia="Calibri"/>
                <w:sz w:val="24"/>
                <w:szCs w:val="24"/>
                <w:lang w:val="ru-RU"/>
              </w:rPr>
              <w:t>анализ художественных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текстов</w:t>
            </w:r>
          </w:p>
        </w:tc>
        <w:tc>
          <w:tcPr>
            <w:tcW w:w="3544" w:type="dxa"/>
          </w:tcPr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4.3. Ироническая проза</w:t>
            </w:r>
          </w:p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F78CC" w:rsidRPr="00C1098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EF78CC" w:rsidRPr="003D49E1" w:rsidTr="0035058C">
        <w:trPr>
          <w:trHeight w:val="661"/>
        </w:trPr>
        <w:tc>
          <w:tcPr>
            <w:tcW w:w="9144" w:type="dxa"/>
            <w:gridSpan w:val="3"/>
          </w:tcPr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Модуль 5. Деревенская и городская</w:t>
            </w:r>
          </w:p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проза в литературном процессе 1960–90-х гг.</w:t>
            </w:r>
          </w:p>
        </w:tc>
      </w:tr>
      <w:tr w:rsidR="00EF78CC" w:rsidRPr="008D543D" w:rsidTr="0035058C">
        <w:trPr>
          <w:trHeight w:val="1127"/>
        </w:trPr>
        <w:tc>
          <w:tcPr>
            <w:tcW w:w="3474" w:type="dxa"/>
          </w:tcPr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EF78CC" w:rsidRDefault="007E1E07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  <w:p w:rsidR="00EF78CC" w:rsidRPr="00420A49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С</w:t>
            </w:r>
            <w:r w:rsidRPr="00420A49">
              <w:rPr>
                <w:rFonts w:eastAsia="Calibri"/>
                <w:sz w:val="24"/>
                <w:szCs w:val="24"/>
                <w:lang w:val="ru-RU"/>
              </w:rPr>
              <w:t>амоконтроль:</w:t>
            </w:r>
          </w:p>
          <w:p w:rsidR="00EF78CC" w:rsidRPr="00C1098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420A49"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</w:t>
            </w:r>
          </w:p>
        </w:tc>
        <w:tc>
          <w:tcPr>
            <w:tcW w:w="3544" w:type="dxa"/>
          </w:tcPr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5.1. Истоки деревенской прозы</w:t>
            </w:r>
          </w:p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F78CC" w:rsidRPr="00C1098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EF78CC" w:rsidRPr="003D49E1" w:rsidTr="0035058C">
        <w:trPr>
          <w:trHeight w:val="841"/>
        </w:trPr>
        <w:tc>
          <w:tcPr>
            <w:tcW w:w="3474" w:type="dxa"/>
          </w:tcPr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EF78CC" w:rsidRDefault="007E1E07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  <w:p w:rsidR="00EF78CC" w:rsidRPr="00C1098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С</w:t>
            </w:r>
            <w:r w:rsidRPr="00420A49">
              <w:rPr>
                <w:rFonts w:eastAsia="Calibri"/>
                <w:sz w:val="24"/>
                <w:szCs w:val="24"/>
                <w:lang w:val="ru-RU"/>
              </w:rPr>
              <w:t xml:space="preserve">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</w:t>
            </w:r>
            <w:r w:rsidRPr="00420A49">
              <w:rPr>
                <w:rFonts w:eastAsia="Calibri"/>
                <w:sz w:val="24"/>
                <w:szCs w:val="24"/>
                <w:lang w:val="ru-RU"/>
              </w:rPr>
              <w:lastRenderedPageBreak/>
              <w:t>России;</w:t>
            </w:r>
          </w:p>
        </w:tc>
        <w:tc>
          <w:tcPr>
            <w:tcW w:w="3544" w:type="dxa"/>
          </w:tcPr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lastRenderedPageBreak/>
              <w:t>5.2. Образ русской де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ревни в литературном творчестве </w:t>
            </w:r>
            <w:r w:rsidRPr="008D543D">
              <w:rPr>
                <w:rFonts w:eastAsia="Calibri"/>
                <w:sz w:val="24"/>
                <w:szCs w:val="24"/>
                <w:lang w:val="ru-RU"/>
              </w:rPr>
              <w:t>представителей разных регионов России</w:t>
            </w:r>
          </w:p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F78CC" w:rsidRPr="00C1098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Контрольная беседа- анализ художественного текста</w:t>
            </w:r>
          </w:p>
        </w:tc>
      </w:tr>
      <w:tr w:rsidR="00EF78CC" w:rsidRPr="003D49E1" w:rsidTr="0035058C">
        <w:trPr>
          <w:trHeight w:val="1127"/>
        </w:trPr>
        <w:tc>
          <w:tcPr>
            <w:tcW w:w="3474" w:type="dxa"/>
          </w:tcPr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lastRenderedPageBreak/>
              <w:t>ОК 02</w:t>
            </w:r>
          </w:p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EF78CC" w:rsidRDefault="007E1E07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иметь представление об изобразительно-выразительных возможностях языка родной литературы и самостоятельно</w:t>
            </w:r>
            <w:r w:rsidRPr="00EC3D34"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 эстетический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анализ</w:t>
            </w:r>
          </w:p>
          <w:p w:rsidR="00EF78CC" w:rsidRPr="00C1098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эстетический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анализ</w:t>
            </w:r>
            <w:r w:rsidRPr="00EC3D34">
              <w:rPr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художественных текстов</w:t>
            </w:r>
          </w:p>
        </w:tc>
        <w:tc>
          <w:tcPr>
            <w:tcW w:w="3544" w:type="dxa"/>
          </w:tcPr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5.3. Городская проза и «жестокая»</w:t>
            </w:r>
          </w:p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Проза</w:t>
            </w:r>
          </w:p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иметь представление об изобразительно-выразительных возможностях языка родной литературы и самостоятельно</w:t>
            </w:r>
            <w:r w:rsidRPr="00EC3D34"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 эстетический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анализ</w:t>
            </w:r>
          </w:p>
          <w:p w:rsidR="00EF78CC" w:rsidRPr="00C1098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эстетический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анализ</w:t>
            </w:r>
            <w:r w:rsidRPr="00EC3D34">
              <w:rPr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художественных текстов</w:t>
            </w:r>
          </w:p>
        </w:tc>
        <w:tc>
          <w:tcPr>
            <w:tcW w:w="2126" w:type="dxa"/>
            <w:vMerge/>
          </w:tcPr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EF78CC" w:rsidRPr="003D51C0" w:rsidTr="0035058C">
        <w:trPr>
          <w:trHeight w:val="1127"/>
        </w:trPr>
        <w:tc>
          <w:tcPr>
            <w:tcW w:w="9144" w:type="dxa"/>
            <w:gridSpan w:val="3"/>
          </w:tcPr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Модуль 6. Постмодернизм и новая</w:t>
            </w:r>
          </w:p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искренность в современной литературе</w:t>
            </w:r>
          </w:p>
        </w:tc>
      </w:tr>
      <w:tr w:rsidR="00EF78CC" w:rsidRPr="008D543D" w:rsidTr="0035058C">
        <w:trPr>
          <w:trHeight w:val="1127"/>
        </w:trPr>
        <w:tc>
          <w:tcPr>
            <w:tcW w:w="3474" w:type="dxa"/>
          </w:tcPr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EF78CC" w:rsidRDefault="007E1E07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  <w:p w:rsidR="00EF78CC" w:rsidRPr="00A82BE8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82BE8">
              <w:rPr>
                <w:rFonts w:eastAsia="Calibri"/>
                <w:sz w:val="24"/>
                <w:szCs w:val="24"/>
                <w:lang w:val="ru-RU"/>
              </w:rPr>
              <w:t>Самоконтроль:</w:t>
            </w:r>
          </w:p>
          <w:p w:rsidR="00EF78CC" w:rsidRPr="00C1098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82BE8"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</w:t>
            </w:r>
          </w:p>
        </w:tc>
        <w:tc>
          <w:tcPr>
            <w:tcW w:w="3544" w:type="dxa"/>
          </w:tcPr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6.1. Истоки постмодернизма в отечественной литературе</w:t>
            </w:r>
          </w:p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F78CC" w:rsidRPr="00C1098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EF78CC" w:rsidRPr="008D543D" w:rsidTr="0035058C">
        <w:trPr>
          <w:trHeight w:val="1127"/>
        </w:trPr>
        <w:tc>
          <w:tcPr>
            <w:tcW w:w="3474" w:type="dxa"/>
          </w:tcPr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EF78CC" w:rsidRDefault="007E1E07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С</w:t>
            </w:r>
            <w:r w:rsidRPr="009F1723">
              <w:rPr>
                <w:rFonts w:eastAsia="Calibri"/>
                <w:sz w:val="24"/>
                <w:szCs w:val="24"/>
                <w:lang w:val="ru-RU"/>
              </w:rPr>
              <w:t>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</w:t>
            </w:r>
            <w:r>
              <w:rPr>
                <w:rFonts w:eastAsia="Calibri"/>
                <w:sz w:val="24"/>
                <w:szCs w:val="24"/>
                <w:lang w:val="ru-RU"/>
              </w:rPr>
              <w:t>.</w:t>
            </w:r>
          </w:p>
          <w:p w:rsidR="00EF78CC" w:rsidRPr="00C1098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Э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стетический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анализ</w:t>
            </w:r>
            <w:r w:rsidRPr="00EC3D34">
              <w:rPr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художественных текстов</w:t>
            </w:r>
          </w:p>
        </w:tc>
        <w:tc>
          <w:tcPr>
            <w:tcW w:w="3544" w:type="dxa"/>
          </w:tcPr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6.2. Постмодернистские поэтические течения</w:t>
            </w:r>
          </w:p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F78CC" w:rsidRPr="00C1098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Выразительное чтение</w:t>
            </w:r>
          </w:p>
        </w:tc>
      </w:tr>
      <w:tr w:rsidR="00EF78CC" w:rsidRPr="008D543D" w:rsidTr="0035058C">
        <w:trPr>
          <w:trHeight w:val="1127"/>
        </w:trPr>
        <w:tc>
          <w:tcPr>
            <w:tcW w:w="3474" w:type="dxa"/>
          </w:tcPr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lastRenderedPageBreak/>
              <w:t>ОК 06</w:t>
            </w:r>
          </w:p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EF78CC" w:rsidRDefault="007E1E07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  <w:p w:rsidR="00EF78CC" w:rsidRPr="00A82BE8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82BE8">
              <w:rPr>
                <w:rFonts w:eastAsia="Calibri"/>
                <w:sz w:val="24"/>
                <w:szCs w:val="24"/>
                <w:lang w:val="ru-RU"/>
              </w:rPr>
              <w:t>Самоконтроль:</w:t>
            </w:r>
          </w:p>
          <w:p w:rsidR="00EF78CC" w:rsidRPr="00C1098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82BE8"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</w:t>
            </w:r>
          </w:p>
        </w:tc>
        <w:tc>
          <w:tcPr>
            <w:tcW w:w="3544" w:type="dxa"/>
          </w:tcPr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lastRenderedPageBreak/>
              <w:t>6.3. Новый реализм и постреализм в современной литературе</w:t>
            </w:r>
          </w:p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F78CC" w:rsidRPr="00C1098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lastRenderedPageBreak/>
              <w:t>Тест</w:t>
            </w:r>
          </w:p>
        </w:tc>
      </w:tr>
      <w:tr w:rsidR="00EF78CC" w:rsidRPr="008D543D" w:rsidTr="0035058C">
        <w:trPr>
          <w:trHeight w:val="1127"/>
        </w:trPr>
        <w:tc>
          <w:tcPr>
            <w:tcW w:w="3474" w:type="dxa"/>
          </w:tcPr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lastRenderedPageBreak/>
              <w:t>ОК 02</w:t>
            </w:r>
          </w:p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EF78CC" w:rsidRPr="008A34B6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У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>меть оценивать риски и своевременно принимать решения по их снижению;</w:t>
            </w:r>
          </w:p>
          <w:p w:rsidR="00EF78CC" w:rsidRPr="008A34B6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в) эмоциональный интеллект, предполагающий сформированность:</w:t>
            </w:r>
          </w:p>
          <w:p w:rsidR="00EF78CC" w:rsidRPr="008A34B6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EF78CC" w:rsidRPr="00C1098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EF78CC" w:rsidRPr="008D543D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Выполнение заданий</w:t>
            </w:r>
          </w:p>
          <w:p w:rsidR="00EF78CC" w:rsidRDefault="00EF78CC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дифференцированного зачета</w:t>
            </w:r>
          </w:p>
        </w:tc>
      </w:tr>
      <w:tr w:rsidR="007E1E07" w:rsidRPr="003D49E1" w:rsidTr="00000869">
        <w:trPr>
          <w:trHeight w:val="1127"/>
        </w:trPr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E07" w:rsidRPr="007B78F9" w:rsidRDefault="007E1E07" w:rsidP="007E1E0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ПК 1.2</w:t>
            </w:r>
            <w:r w:rsidRPr="00EE3E20">
              <w:rPr>
                <w:lang w:val="ru-RU"/>
              </w:rPr>
              <w:t xml:space="preserve">. </w:t>
            </w:r>
            <w:r>
              <w:rPr>
                <w:lang w:val="ru-RU"/>
              </w:rPr>
              <w:t>Осуществлять техническое обслуживание автомобильных двигателей согласно технологической документации</w:t>
            </w:r>
          </w:p>
        </w:tc>
        <w:tc>
          <w:tcPr>
            <w:tcW w:w="3544" w:type="dxa"/>
          </w:tcPr>
          <w:p w:rsidR="007E1E07" w:rsidRDefault="007E1E07" w:rsidP="007E1E0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7E1E07" w:rsidRPr="00C1098D" w:rsidRDefault="007E1E07" w:rsidP="007E1E0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2126" w:type="dxa"/>
          </w:tcPr>
          <w:p w:rsidR="007E1E07" w:rsidRDefault="007E1E07" w:rsidP="007E1E0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>спользовать словари и справочную</w:t>
            </w:r>
          </w:p>
          <w:p w:rsidR="007E1E07" w:rsidRPr="008D543D" w:rsidRDefault="007E1E07" w:rsidP="007E1E0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</w:tbl>
    <w:p w:rsidR="00EF78CC" w:rsidRDefault="00EF78CC" w:rsidP="00EF78CC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</w:p>
    <w:p w:rsidR="00A33638" w:rsidRPr="00A5419F" w:rsidRDefault="00A33638" w:rsidP="00A33638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0A0839" w:rsidRDefault="00A33638" w:rsidP="00EF78CC">
      <w:pPr>
        <w:rPr>
          <w:rFonts w:eastAsia="Times New Roman"/>
          <w:b/>
          <w:bCs/>
          <w:sz w:val="24"/>
          <w:szCs w:val="28"/>
          <w:lang w:val="ru-RU"/>
        </w:rPr>
      </w:pPr>
      <w:r w:rsidRPr="006A6255">
        <w:rPr>
          <w:rFonts w:eastAsia="Times New Roman"/>
          <w:b/>
          <w:bCs/>
          <w:sz w:val="24"/>
          <w:szCs w:val="28"/>
          <w:lang w:val="ru-RU"/>
        </w:rPr>
        <w:br w:type="page"/>
      </w:r>
    </w:p>
    <w:p w:rsidR="00B829A5" w:rsidRPr="00EF78CC" w:rsidRDefault="00B829A5" w:rsidP="00EF78C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</w:rPr>
      </w:pPr>
      <w:r w:rsidRPr="00637B5E">
        <w:rPr>
          <w:rFonts w:eastAsia="Times New Roman"/>
          <w:b/>
          <w:bCs/>
          <w:sz w:val="24"/>
          <w:szCs w:val="28"/>
        </w:rPr>
        <w:lastRenderedPageBreak/>
        <w:t>Приложение</w:t>
      </w:r>
      <w:bookmarkEnd w:id="7"/>
      <w:r w:rsidRPr="00637B5E">
        <w:rPr>
          <w:rFonts w:eastAsia="Times New Roman"/>
          <w:b/>
          <w:bCs/>
          <w:sz w:val="24"/>
          <w:szCs w:val="28"/>
        </w:rPr>
        <w:t xml:space="preserve"> </w:t>
      </w:r>
      <w:bookmarkEnd w:id="8"/>
    </w:p>
    <w:p w:rsidR="00F05525" w:rsidRDefault="00F05525" w:rsidP="00F05525">
      <w:pPr>
        <w:widowControl w:val="0"/>
        <w:tabs>
          <w:tab w:val="left" w:pos="2610"/>
          <w:tab w:val="right" w:pos="9930"/>
        </w:tabs>
        <w:autoSpaceDE w:val="0"/>
        <w:autoSpaceDN w:val="0"/>
        <w:spacing w:after="0" w:line="240" w:lineRule="auto"/>
        <w:outlineLvl w:val="0"/>
        <w:rPr>
          <w:rFonts w:eastAsia="Arial"/>
          <w:b/>
          <w:sz w:val="24"/>
          <w:szCs w:val="24"/>
          <w:lang w:val="ru-RU"/>
        </w:rPr>
      </w:pPr>
      <w:r w:rsidRPr="00B169A4">
        <w:rPr>
          <w:rFonts w:eastAsia="Arial"/>
          <w:b/>
          <w:sz w:val="24"/>
          <w:szCs w:val="24"/>
          <w:lang w:val="ru-RU"/>
        </w:rPr>
        <w:t>ТЕМЫ ИНДИВИДУАЛЬНЫХ ПРОЕКТОВ</w:t>
      </w:r>
    </w:p>
    <w:p w:rsidR="00A33638" w:rsidRDefault="00A33638" w:rsidP="00A33638">
      <w:pPr>
        <w:widowControl w:val="0"/>
        <w:tabs>
          <w:tab w:val="left" w:pos="2610"/>
          <w:tab w:val="right" w:pos="9930"/>
        </w:tabs>
        <w:autoSpaceDE w:val="0"/>
        <w:autoSpaceDN w:val="0"/>
        <w:spacing w:after="0" w:line="240" w:lineRule="auto"/>
        <w:outlineLvl w:val="0"/>
        <w:rPr>
          <w:rFonts w:eastAsia="Arial"/>
          <w:b/>
          <w:sz w:val="24"/>
          <w:szCs w:val="24"/>
          <w:lang w:val="ru-RU"/>
        </w:rPr>
      </w:pPr>
    </w:p>
    <w:p w:rsidR="00A33638" w:rsidRPr="00925C13" w:rsidRDefault="00A33638" w:rsidP="00A33638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Литературная ситуация 1950-х – 60-х гг.</w:t>
      </w:r>
    </w:p>
    <w:p w:rsidR="00A33638" w:rsidRPr="00925C13" w:rsidRDefault="00A33638" w:rsidP="00A33638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Литературные направления и течения середины XX в.</w:t>
      </w:r>
    </w:p>
    <w:p w:rsidR="00A33638" w:rsidRPr="00925C13" w:rsidRDefault="00A33638" w:rsidP="00A33638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 xml:space="preserve">Поэзия шестидесятников. </w:t>
      </w:r>
    </w:p>
    <w:p w:rsidR="00A33638" w:rsidRPr="00925C13" w:rsidRDefault="00A33638" w:rsidP="00A33638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Гражданские темы и лиризм «оттепельной» поэзии</w:t>
      </w:r>
    </w:p>
    <w:p w:rsidR="00A33638" w:rsidRPr="00925C13" w:rsidRDefault="00A33638" w:rsidP="00A33638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Деревенская и городская проза в литературном процессе 1960–90-х гг.</w:t>
      </w:r>
    </w:p>
    <w:p w:rsidR="00A33638" w:rsidRDefault="00A33638" w:rsidP="00A33638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Влияние на деревенскую прозу рассказа А. Солженицына «Матренин двор»</w:t>
      </w:r>
    </w:p>
    <w:p w:rsidR="00A33638" w:rsidRDefault="00A33638" w:rsidP="00A33638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Истоки деревенской прозы</w:t>
      </w:r>
    </w:p>
    <w:p w:rsidR="00A33638" w:rsidRDefault="00A33638" w:rsidP="00A33638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Образ русской деревни в творчестве сибирских писателей (В. Распутин, В. Астафьев)</w:t>
      </w:r>
    </w:p>
    <w:p w:rsidR="00A33638" w:rsidRPr="00925C13" w:rsidRDefault="00A33638" w:rsidP="00A33638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Творчество Е. Дороша и В. Овечкина как предтечей деревенской прозы.</w:t>
      </w:r>
    </w:p>
    <w:p w:rsidR="00A33638" w:rsidRDefault="00A33638" w:rsidP="00A33638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Трифонов как основоположник городской прозы.</w:t>
      </w:r>
    </w:p>
    <w:p w:rsidR="00A33638" w:rsidRDefault="00A33638" w:rsidP="00A33638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Новый реализм и постреализм в современной литературе</w:t>
      </w:r>
    </w:p>
    <w:p w:rsidR="00A33638" w:rsidRDefault="00A33638" w:rsidP="00A33638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2131EB">
        <w:rPr>
          <w:rFonts w:eastAsia="Arial"/>
          <w:sz w:val="24"/>
          <w:szCs w:val="24"/>
          <w:lang w:val="ru-RU"/>
        </w:rPr>
        <w:t>Формы пародии в творчестве писателей-постмодернистов.</w:t>
      </w:r>
    </w:p>
    <w:p w:rsidR="00A33638" w:rsidRDefault="00A33638" w:rsidP="00A33638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2131EB">
        <w:rPr>
          <w:rFonts w:eastAsia="Arial"/>
          <w:sz w:val="24"/>
          <w:szCs w:val="24"/>
          <w:lang w:val="ru-RU"/>
        </w:rPr>
        <w:t xml:space="preserve"> Вен. Ерофеев, А. Битов как основоположники постмодернизма в русской литературе</w:t>
      </w:r>
    </w:p>
    <w:p w:rsidR="00A33638" w:rsidRDefault="00A33638" w:rsidP="00A33638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7A39C1">
        <w:rPr>
          <w:rFonts w:eastAsia="Arial"/>
          <w:sz w:val="24"/>
          <w:szCs w:val="24"/>
          <w:lang w:val="ru-RU"/>
        </w:rPr>
        <w:t>Русская литература 19 века</w:t>
      </w:r>
    </w:p>
    <w:p w:rsidR="00A33638" w:rsidRDefault="00A33638" w:rsidP="00A33638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7A39C1">
        <w:rPr>
          <w:rFonts w:eastAsia="Arial"/>
          <w:sz w:val="24"/>
          <w:szCs w:val="24"/>
          <w:lang w:val="ru-RU"/>
        </w:rPr>
        <w:t>2. Г.Н.Щербакова. Жизнь и творчество</w:t>
      </w:r>
    </w:p>
    <w:p w:rsidR="00A33638" w:rsidRDefault="00A33638" w:rsidP="00A33638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Т</w:t>
      </w:r>
      <w:r w:rsidRPr="007A39C1">
        <w:rPr>
          <w:rFonts w:eastAsia="Arial"/>
          <w:sz w:val="24"/>
          <w:szCs w:val="24"/>
          <w:lang w:val="ru-RU"/>
        </w:rPr>
        <w:t>ворчества Г.Р. Державина</w:t>
      </w:r>
    </w:p>
    <w:p w:rsidR="00A33638" w:rsidRDefault="00A33638" w:rsidP="00A33638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7A39C1">
        <w:rPr>
          <w:rFonts w:eastAsia="Arial"/>
          <w:sz w:val="24"/>
          <w:szCs w:val="24"/>
          <w:lang w:val="ru-RU"/>
        </w:rPr>
        <w:t>Реализм как направление в литературе</w:t>
      </w:r>
    </w:p>
    <w:p w:rsidR="00A33638" w:rsidRDefault="00A33638" w:rsidP="00A33638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7A39C1">
        <w:rPr>
          <w:rFonts w:eastAsia="Arial"/>
          <w:sz w:val="24"/>
          <w:szCs w:val="24"/>
          <w:lang w:val="ru-RU"/>
        </w:rPr>
        <w:t xml:space="preserve"> Серебряный век русской поэзии.</w:t>
      </w:r>
    </w:p>
    <w:p w:rsidR="00A33638" w:rsidRDefault="00A33638" w:rsidP="00A33638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7A39C1">
        <w:rPr>
          <w:rFonts w:eastAsia="Arial"/>
          <w:sz w:val="24"/>
          <w:szCs w:val="24"/>
          <w:lang w:val="ru-RU"/>
        </w:rPr>
        <w:t>Гоголевские истоки сатирической литературы конца XX – XXI вв.</w:t>
      </w:r>
    </w:p>
    <w:p w:rsidR="00A33638" w:rsidRDefault="00A33638" w:rsidP="00A33638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7A39C1">
        <w:rPr>
          <w:rFonts w:eastAsia="Arial"/>
          <w:sz w:val="24"/>
          <w:szCs w:val="24"/>
          <w:lang w:val="ru-RU"/>
        </w:rPr>
        <w:t>Изображение интеллигенции в произведениях Ю. Трифонова.</w:t>
      </w:r>
    </w:p>
    <w:p w:rsidR="00A33638" w:rsidRDefault="00A33638" w:rsidP="00A33638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06256B">
        <w:rPr>
          <w:rFonts w:eastAsia="Arial"/>
          <w:sz w:val="24"/>
          <w:szCs w:val="24"/>
          <w:lang w:val="ru-RU"/>
        </w:rPr>
        <w:t>Основные темы и мотивы военной лирики.</w:t>
      </w:r>
    </w:p>
    <w:p w:rsidR="00A33638" w:rsidRDefault="00A33638" w:rsidP="00A33638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06256B">
        <w:rPr>
          <w:rFonts w:eastAsia="Arial"/>
          <w:sz w:val="24"/>
          <w:szCs w:val="24"/>
          <w:lang w:val="ru-RU"/>
        </w:rPr>
        <w:t>Образ лейтенанта в советской военной повести.</w:t>
      </w:r>
    </w:p>
    <w:p w:rsidR="00A33638" w:rsidRPr="00DA009B" w:rsidRDefault="00A33638" w:rsidP="00A33638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3C014F">
        <w:rPr>
          <w:rFonts w:eastAsia="Calibri"/>
          <w:sz w:val="24"/>
          <w:szCs w:val="24"/>
          <w:lang w:val="ru-RU"/>
        </w:rPr>
        <w:t xml:space="preserve">Образ города в творчестве советских писателей второй половины XX в. </w:t>
      </w:r>
    </w:p>
    <w:p w:rsidR="00A33638" w:rsidRPr="0006256B" w:rsidRDefault="00A33638" w:rsidP="00A33638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3C014F">
        <w:rPr>
          <w:rFonts w:eastAsia="Calibri"/>
          <w:sz w:val="24"/>
          <w:szCs w:val="24"/>
          <w:lang w:val="ru-RU"/>
        </w:rPr>
        <w:t>Литературные направления и течения середины XX в.</w:t>
      </w:r>
    </w:p>
    <w:p w:rsidR="00A33638" w:rsidRPr="0006256B" w:rsidRDefault="00A33638" w:rsidP="00A33638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3C014F">
        <w:rPr>
          <w:rFonts w:eastAsia="Calibri"/>
          <w:sz w:val="24"/>
          <w:szCs w:val="24"/>
          <w:lang w:val="ru-RU"/>
        </w:rPr>
        <w:t>Образ русской деревни в творчестве сибирских писателей (В. Распутин, В. Астафьев)</w:t>
      </w:r>
    </w:p>
    <w:p w:rsidR="00F05525" w:rsidRPr="00A5419F" w:rsidRDefault="00F05525" w:rsidP="00F05525">
      <w:pPr>
        <w:widowControl w:val="0"/>
        <w:autoSpaceDE w:val="0"/>
        <w:autoSpaceDN w:val="0"/>
        <w:spacing w:after="0" w:line="240" w:lineRule="auto"/>
        <w:ind w:right="-259"/>
        <w:jc w:val="center"/>
        <w:rPr>
          <w:rFonts w:eastAsia="Arial"/>
          <w:b/>
          <w:sz w:val="24"/>
          <w:szCs w:val="24"/>
          <w:lang w:val="ru-RU"/>
        </w:rPr>
      </w:pPr>
    </w:p>
    <w:p w:rsidR="00623F5B" w:rsidRPr="00623F5B" w:rsidRDefault="00623F5B" w:rsidP="00623F5B">
      <w:pPr>
        <w:tabs>
          <w:tab w:val="left" w:pos="2394"/>
        </w:tabs>
        <w:spacing w:after="0" w:line="240" w:lineRule="auto"/>
        <w:rPr>
          <w:rFonts w:eastAsia="Times New Roman"/>
          <w:sz w:val="24"/>
          <w:szCs w:val="24"/>
          <w:lang w:val="ru-RU"/>
        </w:rPr>
      </w:pPr>
      <w:r w:rsidRPr="00623F5B">
        <w:rPr>
          <w:rFonts w:eastAsia="Times New Roman"/>
          <w:sz w:val="24"/>
          <w:szCs w:val="24"/>
          <w:lang w:val="ru-RU"/>
        </w:rPr>
        <w:tab/>
      </w:r>
    </w:p>
    <w:p w:rsidR="00623F5B" w:rsidRPr="00623F5B" w:rsidRDefault="00623F5B" w:rsidP="00623F5B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:rsidR="00623F5B" w:rsidRPr="00623F5B" w:rsidRDefault="00623F5B" w:rsidP="00623F5B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:rsidR="00623F5B" w:rsidRPr="00623F5B" w:rsidRDefault="00623F5B" w:rsidP="00623F5B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:rsidR="00623F5B" w:rsidRPr="00623F5B" w:rsidRDefault="00623F5B" w:rsidP="00623F5B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:rsidR="00623F5B" w:rsidRPr="00623F5B" w:rsidRDefault="00623F5B" w:rsidP="00623F5B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:rsidR="00623F5B" w:rsidRPr="00623F5B" w:rsidRDefault="00623F5B" w:rsidP="00623F5B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:rsidR="00623F5B" w:rsidRPr="00623F5B" w:rsidRDefault="00623F5B" w:rsidP="00623F5B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:rsidR="00B829A5" w:rsidRPr="00B829A5" w:rsidRDefault="00B829A5">
      <w:pPr>
        <w:rPr>
          <w:lang w:val="ru-RU"/>
        </w:rPr>
      </w:pPr>
    </w:p>
    <w:sectPr w:rsidR="00B829A5" w:rsidRPr="00B829A5" w:rsidSect="00B829A5">
      <w:footerReference w:type="default" r:id="rId21"/>
      <w:pgSz w:w="11910" w:h="16840"/>
      <w:pgMar w:top="1020" w:right="880" w:bottom="1020" w:left="1100" w:header="0" w:footer="69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74B4" w:rsidRDefault="00C474B4">
      <w:pPr>
        <w:spacing w:after="0" w:line="240" w:lineRule="auto"/>
      </w:pPr>
      <w:r>
        <w:separator/>
      </w:r>
    </w:p>
  </w:endnote>
  <w:endnote w:type="continuationSeparator" w:id="0">
    <w:p w:rsidR="00C474B4" w:rsidRDefault="00C47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4B4" w:rsidRDefault="00C474B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4B4" w:rsidRDefault="003D49E1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4102" type="#_x0000_t202" style="position:absolute;margin-left:543.7pt;margin-top:792.2pt;width:12pt;height:15.3pt;z-index:-2516608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" filled="f" stroked="f">
          <v:textbox inset="0,0,0,0">
            <w:txbxContent>
              <w:p w:rsidR="00C474B4" w:rsidRDefault="00C474B4">
                <w:pPr>
                  <w:spacing w:before="1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3D49E1">
                  <w:rPr>
                    <w:noProof/>
                    <w:sz w:val="24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4B4" w:rsidRDefault="00C474B4">
    <w:pPr>
      <w:pStyle w:val="a9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4B4" w:rsidRDefault="003D49E1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5" o:spid="_x0000_s4101" type="#_x0000_t202" style="position:absolute;margin-left:770.15pt;margin-top:545.6pt;width:18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" filled="f" stroked="f">
          <v:textbox style="mso-next-textbox:#Поле 5" inset="0,0,0,0">
            <w:txbxContent>
              <w:p w:rsidR="00C474B4" w:rsidRDefault="00C474B4">
                <w:pPr>
                  <w:spacing w:before="1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3D49E1">
                  <w:rPr>
                    <w:noProof/>
                    <w:sz w:val="24"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543063"/>
      <w:docPartObj>
        <w:docPartGallery w:val="Page Numbers (Bottom of Page)"/>
        <w:docPartUnique/>
      </w:docPartObj>
    </w:sdtPr>
    <w:sdtEndPr/>
    <w:sdtContent>
      <w:p w:rsidR="00C474B4" w:rsidRDefault="00C474B4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49E1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C474B4" w:rsidRDefault="00C474B4">
    <w:pPr>
      <w:pStyle w:val="a3"/>
      <w:spacing w:line="14" w:lineRule="auto"/>
      <w:rPr>
        <w:sz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525" w:rsidRDefault="003D49E1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7" type="#_x0000_t202" style="position:absolute;margin-left:771pt;margin-top:534.2pt;width:17.3pt;height:13.05pt;z-index:-251648512;mso-position-horizontal-relative:page;mso-position-vertical-relative:page" filled="f" stroked="f">
          <v:textbox inset="0,0,0,0">
            <w:txbxContent>
              <w:p w:rsidR="00F05525" w:rsidRDefault="00F05525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3D49E1">
                  <w:rPr>
                    <w:rFonts w:ascii="Calibri"/>
                    <w:noProof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4B4" w:rsidRDefault="003D49E1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8" type="#_x0000_t202" style="position:absolute;margin-left:771pt;margin-top:534.2pt;width:17.3pt;height:13.05pt;z-index:-25165260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" filled="f" stroked="f">
          <v:textbox style="mso-next-textbox:#Text Box 2" inset="0,0,0,0">
            <w:txbxContent>
              <w:p w:rsidR="00C474B4" w:rsidRDefault="00C474B4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3D49E1">
                  <w:rPr>
                    <w:rFonts w:ascii="Calibri"/>
                    <w:noProof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4B4" w:rsidRDefault="003D49E1">
    <w:pPr>
      <w:pStyle w:val="a3"/>
      <w:spacing w:line="14" w:lineRule="auto"/>
      <w:rPr>
        <w:sz w:val="14"/>
      </w:rPr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9" o:spid="_x0000_s4097" type="#_x0000_t202" style="position:absolute;margin-left:538.55pt;margin-top:780.8pt;width:17.3pt;height:13.05pt;z-index:-2516505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HjKuwIAAK8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" filled="f" stroked="f">
          <v:textbox style="mso-next-textbox:#Поле 9" inset="0,0,0,0">
            <w:txbxContent>
              <w:p w:rsidR="00C474B4" w:rsidRDefault="00C474B4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3D49E1">
                  <w:rPr>
                    <w:rFonts w:ascii="Calibri"/>
                    <w:noProof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  <w:p w:rsidR="00C474B4" w:rsidRDefault="00C474B4"/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27938287"/>
      <w:docPartObj>
        <w:docPartGallery w:val="Page Numbers (Bottom of Page)"/>
        <w:docPartUnique/>
      </w:docPartObj>
    </w:sdtPr>
    <w:sdtEndPr/>
    <w:sdtContent>
      <w:p w:rsidR="00C474B4" w:rsidRDefault="00C474B4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49E1" w:rsidRPr="003D49E1">
          <w:rPr>
            <w:noProof/>
            <w:lang w:val="ru-RU"/>
          </w:rPr>
          <w:t>19</w:t>
        </w:r>
        <w:r>
          <w:rPr>
            <w:noProof/>
            <w:lang w:val="ru-RU"/>
          </w:rPr>
          <w:fldChar w:fldCharType="end"/>
        </w:r>
      </w:p>
    </w:sdtContent>
  </w:sdt>
  <w:p w:rsidR="00C474B4" w:rsidRDefault="00C474B4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74B4" w:rsidRDefault="00C474B4">
      <w:pPr>
        <w:spacing w:after="0" w:line="240" w:lineRule="auto"/>
      </w:pPr>
      <w:r>
        <w:separator/>
      </w:r>
    </w:p>
  </w:footnote>
  <w:footnote w:type="continuationSeparator" w:id="0">
    <w:p w:rsidR="00C474B4" w:rsidRDefault="00C474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4B4" w:rsidRDefault="00C474B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4B4" w:rsidRDefault="00C474B4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4B4" w:rsidRDefault="00C474B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260D"/>
    <w:multiLevelType w:val="hybridMultilevel"/>
    <w:tmpl w:val="5B1A4E08"/>
    <w:lvl w:ilvl="0" w:tplc="EA960222">
      <w:start w:val="1"/>
      <w:numFmt w:val="decimal"/>
      <w:lvlText w:val="%1."/>
      <w:lvlJc w:val="left"/>
      <w:rPr>
        <w:rFonts w:ascii="Times New Roman" w:eastAsia="Arial" w:hAnsi="Times New Roman" w:cs="Times New Roman"/>
      </w:rPr>
    </w:lvl>
    <w:lvl w:ilvl="1" w:tplc="2D20AB14">
      <w:numFmt w:val="decimal"/>
      <w:lvlText w:val=""/>
      <w:lvlJc w:val="left"/>
    </w:lvl>
    <w:lvl w:ilvl="2" w:tplc="C80E75A6">
      <w:numFmt w:val="decimal"/>
      <w:lvlText w:val=""/>
      <w:lvlJc w:val="left"/>
    </w:lvl>
    <w:lvl w:ilvl="3" w:tplc="FF4CC9D4">
      <w:numFmt w:val="decimal"/>
      <w:lvlText w:val=""/>
      <w:lvlJc w:val="left"/>
    </w:lvl>
    <w:lvl w:ilvl="4" w:tplc="4EF22B08">
      <w:numFmt w:val="decimal"/>
      <w:lvlText w:val=""/>
      <w:lvlJc w:val="left"/>
    </w:lvl>
    <w:lvl w:ilvl="5" w:tplc="43488224">
      <w:numFmt w:val="decimal"/>
      <w:lvlText w:val=""/>
      <w:lvlJc w:val="left"/>
    </w:lvl>
    <w:lvl w:ilvl="6" w:tplc="1062C290">
      <w:numFmt w:val="decimal"/>
      <w:lvlText w:val=""/>
      <w:lvlJc w:val="left"/>
    </w:lvl>
    <w:lvl w:ilvl="7" w:tplc="C93466D6">
      <w:numFmt w:val="decimal"/>
      <w:lvlText w:val=""/>
      <w:lvlJc w:val="left"/>
    </w:lvl>
    <w:lvl w:ilvl="8" w:tplc="77BE2686">
      <w:numFmt w:val="decimal"/>
      <w:lvlText w:val=""/>
      <w:lvlJc w:val="left"/>
    </w:lvl>
  </w:abstractNum>
  <w:abstractNum w:abstractNumId="1" w15:restartNumberingAfterBreak="0">
    <w:nsid w:val="0171753E"/>
    <w:multiLevelType w:val="hybridMultilevel"/>
    <w:tmpl w:val="26CCEBFA"/>
    <w:lvl w:ilvl="0" w:tplc="8D00A74C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788CBE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28A6DB6C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66A2D9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CAA6F29C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DD6055E4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614295AA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1ACA1D88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EF4B978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06CB5B9E"/>
    <w:multiLevelType w:val="multilevel"/>
    <w:tmpl w:val="80FCBA00"/>
    <w:lvl w:ilvl="0">
      <w:start w:val="1"/>
      <w:numFmt w:val="decimal"/>
      <w:lvlText w:val="%1."/>
      <w:lvlJc w:val="left"/>
      <w:pPr>
        <w:ind w:left="301" w:hanging="605"/>
        <w:jc w:val="right"/>
      </w:pPr>
      <w:rPr>
        <w:rFonts w:ascii="Trebuchet MS" w:eastAsia="Trebuchet MS" w:hAnsi="Trebuchet MS" w:cs="Trebuchet MS" w:hint="default"/>
        <w:b/>
        <w:bCs/>
        <w:spacing w:val="0"/>
        <w:w w:val="8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1" w:hanging="821"/>
        <w:jc w:val="right"/>
      </w:pPr>
      <w:rPr>
        <w:rFonts w:hint="default"/>
        <w:spacing w:val="-2"/>
        <w:w w:val="80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21" w:hanging="401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470" w:hanging="4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01" w:hanging="4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32" w:hanging="4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63" w:hanging="4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94" w:hanging="4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24" w:hanging="401"/>
      </w:pPr>
      <w:rPr>
        <w:rFonts w:hint="default"/>
        <w:lang w:val="ru-RU" w:eastAsia="en-US" w:bidi="ar-SA"/>
      </w:rPr>
    </w:lvl>
  </w:abstractNum>
  <w:abstractNum w:abstractNumId="3" w15:restartNumberingAfterBreak="0">
    <w:nsid w:val="08850948"/>
    <w:multiLevelType w:val="hybridMultilevel"/>
    <w:tmpl w:val="5D4A325C"/>
    <w:lvl w:ilvl="0" w:tplc="45D2DEF0">
      <w:numFmt w:val="bullet"/>
      <w:lvlText w:val="-"/>
      <w:lvlJc w:val="left"/>
      <w:pPr>
        <w:ind w:left="107" w:hanging="55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11EC992">
      <w:numFmt w:val="bullet"/>
      <w:lvlText w:val="•"/>
      <w:lvlJc w:val="left"/>
      <w:pPr>
        <w:ind w:left="712" w:hanging="555"/>
      </w:pPr>
      <w:rPr>
        <w:rFonts w:hint="default"/>
        <w:lang w:val="ru-RU" w:eastAsia="en-US" w:bidi="ar-SA"/>
      </w:rPr>
    </w:lvl>
    <w:lvl w:ilvl="2" w:tplc="896EB54A">
      <w:numFmt w:val="bullet"/>
      <w:lvlText w:val="•"/>
      <w:lvlJc w:val="left"/>
      <w:pPr>
        <w:ind w:left="1325" w:hanging="555"/>
      </w:pPr>
      <w:rPr>
        <w:rFonts w:hint="default"/>
        <w:lang w:val="ru-RU" w:eastAsia="en-US" w:bidi="ar-SA"/>
      </w:rPr>
    </w:lvl>
    <w:lvl w:ilvl="3" w:tplc="789441DA">
      <w:numFmt w:val="bullet"/>
      <w:lvlText w:val="•"/>
      <w:lvlJc w:val="left"/>
      <w:pPr>
        <w:ind w:left="1937" w:hanging="555"/>
      </w:pPr>
      <w:rPr>
        <w:rFonts w:hint="default"/>
        <w:lang w:val="ru-RU" w:eastAsia="en-US" w:bidi="ar-SA"/>
      </w:rPr>
    </w:lvl>
    <w:lvl w:ilvl="4" w:tplc="9F8A128E">
      <w:numFmt w:val="bullet"/>
      <w:lvlText w:val="•"/>
      <w:lvlJc w:val="left"/>
      <w:pPr>
        <w:ind w:left="2550" w:hanging="555"/>
      </w:pPr>
      <w:rPr>
        <w:rFonts w:hint="default"/>
        <w:lang w:val="ru-RU" w:eastAsia="en-US" w:bidi="ar-SA"/>
      </w:rPr>
    </w:lvl>
    <w:lvl w:ilvl="5" w:tplc="3E6C4252">
      <w:numFmt w:val="bullet"/>
      <w:lvlText w:val="•"/>
      <w:lvlJc w:val="left"/>
      <w:pPr>
        <w:ind w:left="3162" w:hanging="555"/>
      </w:pPr>
      <w:rPr>
        <w:rFonts w:hint="default"/>
        <w:lang w:val="ru-RU" w:eastAsia="en-US" w:bidi="ar-SA"/>
      </w:rPr>
    </w:lvl>
    <w:lvl w:ilvl="6" w:tplc="B030D6D8">
      <w:numFmt w:val="bullet"/>
      <w:lvlText w:val="•"/>
      <w:lvlJc w:val="left"/>
      <w:pPr>
        <w:ind w:left="3775" w:hanging="555"/>
      </w:pPr>
      <w:rPr>
        <w:rFonts w:hint="default"/>
        <w:lang w:val="ru-RU" w:eastAsia="en-US" w:bidi="ar-SA"/>
      </w:rPr>
    </w:lvl>
    <w:lvl w:ilvl="7" w:tplc="AF221626">
      <w:numFmt w:val="bullet"/>
      <w:lvlText w:val="•"/>
      <w:lvlJc w:val="left"/>
      <w:pPr>
        <w:ind w:left="4387" w:hanging="555"/>
      </w:pPr>
      <w:rPr>
        <w:rFonts w:hint="default"/>
        <w:lang w:val="ru-RU" w:eastAsia="en-US" w:bidi="ar-SA"/>
      </w:rPr>
    </w:lvl>
    <w:lvl w:ilvl="8" w:tplc="1C5EA262">
      <w:numFmt w:val="bullet"/>
      <w:lvlText w:val="•"/>
      <w:lvlJc w:val="left"/>
      <w:pPr>
        <w:ind w:left="5000" w:hanging="555"/>
      </w:pPr>
      <w:rPr>
        <w:rFonts w:hint="default"/>
        <w:lang w:val="ru-RU" w:eastAsia="en-US" w:bidi="ar-SA"/>
      </w:rPr>
    </w:lvl>
  </w:abstractNum>
  <w:abstractNum w:abstractNumId="4" w15:restartNumberingAfterBreak="0">
    <w:nsid w:val="0DFB1A52"/>
    <w:multiLevelType w:val="multilevel"/>
    <w:tmpl w:val="E5044B9C"/>
    <w:lvl w:ilvl="0">
      <w:start w:val="3"/>
      <w:numFmt w:val="decimal"/>
      <w:lvlText w:val="%1."/>
      <w:lvlJc w:val="left"/>
      <w:pPr>
        <w:ind w:left="66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4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01" w:hanging="1800"/>
      </w:pPr>
      <w:rPr>
        <w:rFonts w:hint="default"/>
      </w:rPr>
    </w:lvl>
  </w:abstractNum>
  <w:abstractNum w:abstractNumId="5" w15:restartNumberingAfterBreak="0">
    <w:nsid w:val="135A2138"/>
    <w:multiLevelType w:val="hybridMultilevel"/>
    <w:tmpl w:val="23CEE7AA"/>
    <w:lvl w:ilvl="0" w:tplc="06F0A7F0">
      <w:numFmt w:val="bullet"/>
      <w:lvlText w:val="-"/>
      <w:lvlJc w:val="left"/>
      <w:pPr>
        <w:ind w:left="107" w:hanging="32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2AEB29A">
      <w:numFmt w:val="bullet"/>
      <w:lvlText w:val="•"/>
      <w:lvlJc w:val="left"/>
      <w:pPr>
        <w:ind w:left="712" w:hanging="320"/>
      </w:pPr>
      <w:rPr>
        <w:rFonts w:hint="default"/>
        <w:lang w:val="ru-RU" w:eastAsia="en-US" w:bidi="ar-SA"/>
      </w:rPr>
    </w:lvl>
    <w:lvl w:ilvl="2" w:tplc="3E303448">
      <w:numFmt w:val="bullet"/>
      <w:lvlText w:val="•"/>
      <w:lvlJc w:val="left"/>
      <w:pPr>
        <w:ind w:left="1325" w:hanging="320"/>
      </w:pPr>
      <w:rPr>
        <w:rFonts w:hint="default"/>
        <w:lang w:val="ru-RU" w:eastAsia="en-US" w:bidi="ar-SA"/>
      </w:rPr>
    </w:lvl>
    <w:lvl w:ilvl="3" w:tplc="1A06DC32">
      <w:numFmt w:val="bullet"/>
      <w:lvlText w:val="•"/>
      <w:lvlJc w:val="left"/>
      <w:pPr>
        <w:ind w:left="1937" w:hanging="320"/>
      </w:pPr>
      <w:rPr>
        <w:rFonts w:hint="default"/>
        <w:lang w:val="ru-RU" w:eastAsia="en-US" w:bidi="ar-SA"/>
      </w:rPr>
    </w:lvl>
    <w:lvl w:ilvl="4" w:tplc="218EA8F4">
      <w:numFmt w:val="bullet"/>
      <w:lvlText w:val="•"/>
      <w:lvlJc w:val="left"/>
      <w:pPr>
        <w:ind w:left="2550" w:hanging="320"/>
      </w:pPr>
      <w:rPr>
        <w:rFonts w:hint="default"/>
        <w:lang w:val="ru-RU" w:eastAsia="en-US" w:bidi="ar-SA"/>
      </w:rPr>
    </w:lvl>
    <w:lvl w:ilvl="5" w:tplc="17AA3B0C">
      <w:numFmt w:val="bullet"/>
      <w:lvlText w:val="•"/>
      <w:lvlJc w:val="left"/>
      <w:pPr>
        <w:ind w:left="3162" w:hanging="320"/>
      </w:pPr>
      <w:rPr>
        <w:rFonts w:hint="default"/>
        <w:lang w:val="ru-RU" w:eastAsia="en-US" w:bidi="ar-SA"/>
      </w:rPr>
    </w:lvl>
    <w:lvl w:ilvl="6" w:tplc="A83217BE">
      <w:numFmt w:val="bullet"/>
      <w:lvlText w:val="•"/>
      <w:lvlJc w:val="left"/>
      <w:pPr>
        <w:ind w:left="3775" w:hanging="320"/>
      </w:pPr>
      <w:rPr>
        <w:rFonts w:hint="default"/>
        <w:lang w:val="ru-RU" w:eastAsia="en-US" w:bidi="ar-SA"/>
      </w:rPr>
    </w:lvl>
    <w:lvl w:ilvl="7" w:tplc="38AEBEF4">
      <w:numFmt w:val="bullet"/>
      <w:lvlText w:val="•"/>
      <w:lvlJc w:val="left"/>
      <w:pPr>
        <w:ind w:left="4387" w:hanging="320"/>
      </w:pPr>
      <w:rPr>
        <w:rFonts w:hint="default"/>
        <w:lang w:val="ru-RU" w:eastAsia="en-US" w:bidi="ar-SA"/>
      </w:rPr>
    </w:lvl>
    <w:lvl w:ilvl="8" w:tplc="0F188A3C">
      <w:numFmt w:val="bullet"/>
      <w:lvlText w:val="•"/>
      <w:lvlJc w:val="left"/>
      <w:pPr>
        <w:ind w:left="5000" w:hanging="320"/>
      </w:pPr>
      <w:rPr>
        <w:rFonts w:hint="default"/>
        <w:lang w:val="ru-RU" w:eastAsia="en-US" w:bidi="ar-SA"/>
      </w:rPr>
    </w:lvl>
  </w:abstractNum>
  <w:abstractNum w:abstractNumId="6" w15:restartNumberingAfterBreak="0">
    <w:nsid w:val="13F42072"/>
    <w:multiLevelType w:val="hybridMultilevel"/>
    <w:tmpl w:val="DBE813FA"/>
    <w:lvl w:ilvl="0" w:tplc="AD58A944">
      <w:numFmt w:val="bullet"/>
      <w:lvlText w:val="-"/>
      <w:lvlJc w:val="left"/>
      <w:pPr>
        <w:ind w:left="107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BE0E0BA">
      <w:numFmt w:val="bullet"/>
      <w:lvlText w:val="•"/>
      <w:lvlJc w:val="left"/>
      <w:pPr>
        <w:ind w:left="712" w:hanging="298"/>
      </w:pPr>
      <w:rPr>
        <w:rFonts w:hint="default"/>
        <w:lang w:val="ru-RU" w:eastAsia="en-US" w:bidi="ar-SA"/>
      </w:rPr>
    </w:lvl>
    <w:lvl w:ilvl="2" w:tplc="B98A6EEA">
      <w:numFmt w:val="bullet"/>
      <w:lvlText w:val="•"/>
      <w:lvlJc w:val="left"/>
      <w:pPr>
        <w:ind w:left="1325" w:hanging="298"/>
      </w:pPr>
      <w:rPr>
        <w:rFonts w:hint="default"/>
        <w:lang w:val="ru-RU" w:eastAsia="en-US" w:bidi="ar-SA"/>
      </w:rPr>
    </w:lvl>
    <w:lvl w:ilvl="3" w:tplc="60BC815C">
      <w:numFmt w:val="bullet"/>
      <w:lvlText w:val="•"/>
      <w:lvlJc w:val="left"/>
      <w:pPr>
        <w:ind w:left="1937" w:hanging="298"/>
      </w:pPr>
      <w:rPr>
        <w:rFonts w:hint="default"/>
        <w:lang w:val="ru-RU" w:eastAsia="en-US" w:bidi="ar-SA"/>
      </w:rPr>
    </w:lvl>
    <w:lvl w:ilvl="4" w:tplc="3EF0CE58">
      <w:numFmt w:val="bullet"/>
      <w:lvlText w:val="•"/>
      <w:lvlJc w:val="left"/>
      <w:pPr>
        <w:ind w:left="2550" w:hanging="298"/>
      </w:pPr>
      <w:rPr>
        <w:rFonts w:hint="default"/>
        <w:lang w:val="ru-RU" w:eastAsia="en-US" w:bidi="ar-SA"/>
      </w:rPr>
    </w:lvl>
    <w:lvl w:ilvl="5" w:tplc="8A069D36">
      <w:numFmt w:val="bullet"/>
      <w:lvlText w:val="•"/>
      <w:lvlJc w:val="left"/>
      <w:pPr>
        <w:ind w:left="3162" w:hanging="298"/>
      </w:pPr>
      <w:rPr>
        <w:rFonts w:hint="default"/>
        <w:lang w:val="ru-RU" w:eastAsia="en-US" w:bidi="ar-SA"/>
      </w:rPr>
    </w:lvl>
    <w:lvl w:ilvl="6" w:tplc="865C0B46">
      <w:numFmt w:val="bullet"/>
      <w:lvlText w:val="•"/>
      <w:lvlJc w:val="left"/>
      <w:pPr>
        <w:ind w:left="3775" w:hanging="298"/>
      </w:pPr>
      <w:rPr>
        <w:rFonts w:hint="default"/>
        <w:lang w:val="ru-RU" w:eastAsia="en-US" w:bidi="ar-SA"/>
      </w:rPr>
    </w:lvl>
    <w:lvl w:ilvl="7" w:tplc="C66EFDC2">
      <w:numFmt w:val="bullet"/>
      <w:lvlText w:val="•"/>
      <w:lvlJc w:val="left"/>
      <w:pPr>
        <w:ind w:left="4387" w:hanging="298"/>
      </w:pPr>
      <w:rPr>
        <w:rFonts w:hint="default"/>
        <w:lang w:val="ru-RU" w:eastAsia="en-US" w:bidi="ar-SA"/>
      </w:rPr>
    </w:lvl>
    <w:lvl w:ilvl="8" w:tplc="7FD456F0">
      <w:numFmt w:val="bullet"/>
      <w:lvlText w:val="•"/>
      <w:lvlJc w:val="left"/>
      <w:pPr>
        <w:ind w:left="5000" w:hanging="298"/>
      </w:pPr>
      <w:rPr>
        <w:rFonts w:hint="default"/>
        <w:lang w:val="ru-RU" w:eastAsia="en-US" w:bidi="ar-SA"/>
      </w:rPr>
    </w:lvl>
  </w:abstractNum>
  <w:abstractNum w:abstractNumId="7" w15:restartNumberingAfterBreak="0">
    <w:nsid w:val="14A826B7"/>
    <w:multiLevelType w:val="hybridMultilevel"/>
    <w:tmpl w:val="E746E548"/>
    <w:lvl w:ilvl="0" w:tplc="7654DFFC">
      <w:numFmt w:val="bullet"/>
      <w:lvlText w:val="-"/>
      <w:lvlJc w:val="left"/>
      <w:pPr>
        <w:ind w:left="110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A4E72E6">
      <w:numFmt w:val="bullet"/>
      <w:lvlText w:val="•"/>
      <w:lvlJc w:val="left"/>
      <w:pPr>
        <w:ind w:left="603" w:hanging="171"/>
      </w:pPr>
      <w:rPr>
        <w:rFonts w:hint="default"/>
        <w:lang w:val="ru-RU" w:eastAsia="en-US" w:bidi="ar-SA"/>
      </w:rPr>
    </w:lvl>
    <w:lvl w:ilvl="2" w:tplc="78A00640">
      <w:numFmt w:val="bullet"/>
      <w:lvlText w:val="•"/>
      <w:lvlJc w:val="left"/>
      <w:pPr>
        <w:ind w:left="1086" w:hanging="171"/>
      </w:pPr>
      <w:rPr>
        <w:rFonts w:hint="default"/>
        <w:lang w:val="ru-RU" w:eastAsia="en-US" w:bidi="ar-SA"/>
      </w:rPr>
    </w:lvl>
    <w:lvl w:ilvl="3" w:tplc="37DC41F2">
      <w:numFmt w:val="bullet"/>
      <w:lvlText w:val="•"/>
      <w:lvlJc w:val="left"/>
      <w:pPr>
        <w:ind w:left="1569" w:hanging="171"/>
      </w:pPr>
      <w:rPr>
        <w:rFonts w:hint="default"/>
        <w:lang w:val="ru-RU" w:eastAsia="en-US" w:bidi="ar-SA"/>
      </w:rPr>
    </w:lvl>
    <w:lvl w:ilvl="4" w:tplc="448AF864">
      <w:numFmt w:val="bullet"/>
      <w:lvlText w:val="•"/>
      <w:lvlJc w:val="left"/>
      <w:pPr>
        <w:ind w:left="2052" w:hanging="171"/>
      </w:pPr>
      <w:rPr>
        <w:rFonts w:hint="default"/>
        <w:lang w:val="ru-RU" w:eastAsia="en-US" w:bidi="ar-SA"/>
      </w:rPr>
    </w:lvl>
    <w:lvl w:ilvl="5" w:tplc="D66ED2E0">
      <w:numFmt w:val="bullet"/>
      <w:lvlText w:val="•"/>
      <w:lvlJc w:val="left"/>
      <w:pPr>
        <w:ind w:left="2535" w:hanging="171"/>
      </w:pPr>
      <w:rPr>
        <w:rFonts w:hint="default"/>
        <w:lang w:val="ru-RU" w:eastAsia="en-US" w:bidi="ar-SA"/>
      </w:rPr>
    </w:lvl>
    <w:lvl w:ilvl="6" w:tplc="625A6BDE">
      <w:numFmt w:val="bullet"/>
      <w:lvlText w:val="•"/>
      <w:lvlJc w:val="left"/>
      <w:pPr>
        <w:ind w:left="3018" w:hanging="171"/>
      </w:pPr>
      <w:rPr>
        <w:rFonts w:hint="default"/>
        <w:lang w:val="ru-RU" w:eastAsia="en-US" w:bidi="ar-SA"/>
      </w:rPr>
    </w:lvl>
    <w:lvl w:ilvl="7" w:tplc="9F96B75C">
      <w:numFmt w:val="bullet"/>
      <w:lvlText w:val="•"/>
      <w:lvlJc w:val="left"/>
      <w:pPr>
        <w:ind w:left="3501" w:hanging="171"/>
      </w:pPr>
      <w:rPr>
        <w:rFonts w:hint="default"/>
        <w:lang w:val="ru-RU" w:eastAsia="en-US" w:bidi="ar-SA"/>
      </w:rPr>
    </w:lvl>
    <w:lvl w:ilvl="8" w:tplc="FA589E06">
      <w:numFmt w:val="bullet"/>
      <w:lvlText w:val="•"/>
      <w:lvlJc w:val="left"/>
      <w:pPr>
        <w:ind w:left="3984" w:hanging="171"/>
      </w:pPr>
      <w:rPr>
        <w:rFonts w:hint="default"/>
        <w:lang w:val="ru-RU" w:eastAsia="en-US" w:bidi="ar-SA"/>
      </w:rPr>
    </w:lvl>
  </w:abstractNum>
  <w:abstractNum w:abstractNumId="8" w15:restartNumberingAfterBreak="0">
    <w:nsid w:val="18D2676A"/>
    <w:multiLevelType w:val="hybridMultilevel"/>
    <w:tmpl w:val="2AAC5AF6"/>
    <w:lvl w:ilvl="0" w:tplc="135AB07C">
      <w:numFmt w:val="bullet"/>
      <w:lvlText w:val="-"/>
      <w:lvlJc w:val="left"/>
      <w:pPr>
        <w:ind w:left="101" w:hanging="248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 w:tplc="30883BD0">
      <w:numFmt w:val="bullet"/>
      <w:lvlText w:val="•"/>
      <w:lvlJc w:val="left"/>
      <w:pPr>
        <w:ind w:left="1046" w:hanging="248"/>
      </w:pPr>
      <w:rPr>
        <w:rFonts w:hint="default"/>
        <w:lang w:val="ru-RU" w:eastAsia="en-US" w:bidi="ar-SA"/>
      </w:rPr>
    </w:lvl>
    <w:lvl w:ilvl="2" w:tplc="1BF8392E">
      <w:numFmt w:val="bullet"/>
      <w:lvlText w:val="•"/>
      <w:lvlJc w:val="left"/>
      <w:pPr>
        <w:ind w:left="1993" w:hanging="248"/>
      </w:pPr>
      <w:rPr>
        <w:rFonts w:hint="default"/>
        <w:lang w:val="ru-RU" w:eastAsia="en-US" w:bidi="ar-SA"/>
      </w:rPr>
    </w:lvl>
    <w:lvl w:ilvl="3" w:tplc="146CE2AA">
      <w:numFmt w:val="bullet"/>
      <w:lvlText w:val="•"/>
      <w:lvlJc w:val="left"/>
      <w:pPr>
        <w:ind w:left="2939" w:hanging="248"/>
      </w:pPr>
      <w:rPr>
        <w:rFonts w:hint="default"/>
        <w:lang w:val="ru-RU" w:eastAsia="en-US" w:bidi="ar-SA"/>
      </w:rPr>
    </w:lvl>
    <w:lvl w:ilvl="4" w:tplc="50AC3124">
      <w:numFmt w:val="bullet"/>
      <w:lvlText w:val="•"/>
      <w:lvlJc w:val="left"/>
      <w:pPr>
        <w:ind w:left="3886" w:hanging="248"/>
      </w:pPr>
      <w:rPr>
        <w:rFonts w:hint="default"/>
        <w:lang w:val="ru-RU" w:eastAsia="en-US" w:bidi="ar-SA"/>
      </w:rPr>
    </w:lvl>
    <w:lvl w:ilvl="5" w:tplc="AC7A5236">
      <w:numFmt w:val="bullet"/>
      <w:lvlText w:val="•"/>
      <w:lvlJc w:val="left"/>
      <w:pPr>
        <w:ind w:left="4833" w:hanging="248"/>
      </w:pPr>
      <w:rPr>
        <w:rFonts w:hint="default"/>
        <w:lang w:val="ru-RU" w:eastAsia="en-US" w:bidi="ar-SA"/>
      </w:rPr>
    </w:lvl>
    <w:lvl w:ilvl="6" w:tplc="46AA34AC">
      <w:numFmt w:val="bullet"/>
      <w:lvlText w:val="•"/>
      <w:lvlJc w:val="left"/>
      <w:pPr>
        <w:ind w:left="5779" w:hanging="248"/>
      </w:pPr>
      <w:rPr>
        <w:rFonts w:hint="default"/>
        <w:lang w:val="ru-RU" w:eastAsia="en-US" w:bidi="ar-SA"/>
      </w:rPr>
    </w:lvl>
    <w:lvl w:ilvl="7" w:tplc="2AE86566">
      <w:numFmt w:val="bullet"/>
      <w:lvlText w:val="•"/>
      <w:lvlJc w:val="left"/>
      <w:pPr>
        <w:ind w:left="6726" w:hanging="248"/>
      </w:pPr>
      <w:rPr>
        <w:rFonts w:hint="default"/>
        <w:lang w:val="ru-RU" w:eastAsia="en-US" w:bidi="ar-SA"/>
      </w:rPr>
    </w:lvl>
    <w:lvl w:ilvl="8" w:tplc="5082F3EE">
      <w:numFmt w:val="bullet"/>
      <w:lvlText w:val="•"/>
      <w:lvlJc w:val="left"/>
      <w:pPr>
        <w:ind w:left="7673" w:hanging="248"/>
      </w:pPr>
      <w:rPr>
        <w:rFonts w:hint="default"/>
        <w:lang w:val="ru-RU" w:eastAsia="en-US" w:bidi="ar-SA"/>
      </w:rPr>
    </w:lvl>
  </w:abstractNum>
  <w:abstractNum w:abstractNumId="9" w15:restartNumberingAfterBreak="0">
    <w:nsid w:val="22164C22"/>
    <w:multiLevelType w:val="hybridMultilevel"/>
    <w:tmpl w:val="1092303E"/>
    <w:lvl w:ilvl="0" w:tplc="227446EA">
      <w:numFmt w:val="bullet"/>
      <w:lvlText w:val="-"/>
      <w:lvlJc w:val="left"/>
      <w:pPr>
        <w:ind w:left="110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9A635AA">
      <w:numFmt w:val="bullet"/>
      <w:lvlText w:val="•"/>
      <w:lvlJc w:val="left"/>
      <w:pPr>
        <w:ind w:left="603" w:hanging="238"/>
      </w:pPr>
      <w:rPr>
        <w:rFonts w:hint="default"/>
        <w:lang w:val="ru-RU" w:eastAsia="en-US" w:bidi="ar-SA"/>
      </w:rPr>
    </w:lvl>
    <w:lvl w:ilvl="2" w:tplc="2430AA28">
      <w:numFmt w:val="bullet"/>
      <w:lvlText w:val="•"/>
      <w:lvlJc w:val="left"/>
      <w:pPr>
        <w:ind w:left="1086" w:hanging="238"/>
      </w:pPr>
      <w:rPr>
        <w:rFonts w:hint="default"/>
        <w:lang w:val="ru-RU" w:eastAsia="en-US" w:bidi="ar-SA"/>
      </w:rPr>
    </w:lvl>
    <w:lvl w:ilvl="3" w:tplc="6B9CDCBE">
      <w:numFmt w:val="bullet"/>
      <w:lvlText w:val="•"/>
      <w:lvlJc w:val="left"/>
      <w:pPr>
        <w:ind w:left="1569" w:hanging="238"/>
      </w:pPr>
      <w:rPr>
        <w:rFonts w:hint="default"/>
        <w:lang w:val="ru-RU" w:eastAsia="en-US" w:bidi="ar-SA"/>
      </w:rPr>
    </w:lvl>
    <w:lvl w:ilvl="4" w:tplc="0BCAA75E">
      <w:numFmt w:val="bullet"/>
      <w:lvlText w:val="•"/>
      <w:lvlJc w:val="left"/>
      <w:pPr>
        <w:ind w:left="2052" w:hanging="238"/>
      </w:pPr>
      <w:rPr>
        <w:rFonts w:hint="default"/>
        <w:lang w:val="ru-RU" w:eastAsia="en-US" w:bidi="ar-SA"/>
      </w:rPr>
    </w:lvl>
    <w:lvl w:ilvl="5" w:tplc="590E096A">
      <w:numFmt w:val="bullet"/>
      <w:lvlText w:val="•"/>
      <w:lvlJc w:val="left"/>
      <w:pPr>
        <w:ind w:left="2535" w:hanging="238"/>
      </w:pPr>
      <w:rPr>
        <w:rFonts w:hint="default"/>
        <w:lang w:val="ru-RU" w:eastAsia="en-US" w:bidi="ar-SA"/>
      </w:rPr>
    </w:lvl>
    <w:lvl w:ilvl="6" w:tplc="A86EF066">
      <w:numFmt w:val="bullet"/>
      <w:lvlText w:val="•"/>
      <w:lvlJc w:val="left"/>
      <w:pPr>
        <w:ind w:left="3018" w:hanging="238"/>
      </w:pPr>
      <w:rPr>
        <w:rFonts w:hint="default"/>
        <w:lang w:val="ru-RU" w:eastAsia="en-US" w:bidi="ar-SA"/>
      </w:rPr>
    </w:lvl>
    <w:lvl w:ilvl="7" w:tplc="2E6084F2">
      <w:numFmt w:val="bullet"/>
      <w:lvlText w:val="•"/>
      <w:lvlJc w:val="left"/>
      <w:pPr>
        <w:ind w:left="3501" w:hanging="238"/>
      </w:pPr>
      <w:rPr>
        <w:rFonts w:hint="default"/>
        <w:lang w:val="ru-RU" w:eastAsia="en-US" w:bidi="ar-SA"/>
      </w:rPr>
    </w:lvl>
    <w:lvl w:ilvl="8" w:tplc="C7769D4A">
      <w:numFmt w:val="bullet"/>
      <w:lvlText w:val="•"/>
      <w:lvlJc w:val="left"/>
      <w:pPr>
        <w:ind w:left="3984" w:hanging="238"/>
      </w:pPr>
      <w:rPr>
        <w:rFonts w:hint="default"/>
        <w:lang w:val="ru-RU" w:eastAsia="en-US" w:bidi="ar-SA"/>
      </w:rPr>
    </w:lvl>
  </w:abstractNum>
  <w:abstractNum w:abstractNumId="10" w15:restartNumberingAfterBreak="0">
    <w:nsid w:val="236B6B6C"/>
    <w:multiLevelType w:val="hybridMultilevel"/>
    <w:tmpl w:val="42B48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DC2F1A"/>
    <w:multiLevelType w:val="hybridMultilevel"/>
    <w:tmpl w:val="6AB2C4B2"/>
    <w:lvl w:ilvl="0" w:tplc="61E63B4C">
      <w:numFmt w:val="bullet"/>
      <w:lvlText w:val="-"/>
      <w:lvlJc w:val="left"/>
      <w:pPr>
        <w:ind w:left="110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AB6E59E">
      <w:numFmt w:val="bullet"/>
      <w:lvlText w:val="•"/>
      <w:lvlJc w:val="left"/>
      <w:pPr>
        <w:ind w:left="603" w:hanging="171"/>
      </w:pPr>
      <w:rPr>
        <w:rFonts w:hint="default"/>
        <w:lang w:val="ru-RU" w:eastAsia="en-US" w:bidi="ar-SA"/>
      </w:rPr>
    </w:lvl>
    <w:lvl w:ilvl="2" w:tplc="9CCCBE04">
      <w:numFmt w:val="bullet"/>
      <w:lvlText w:val="•"/>
      <w:lvlJc w:val="left"/>
      <w:pPr>
        <w:ind w:left="1086" w:hanging="171"/>
      </w:pPr>
      <w:rPr>
        <w:rFonts w:hint="default"/>
        <w:lang w:val="ru-RU" w:eastAsia="en-US" w:bidi="ar-SA"/>
      </w:rPr>
    </w:lvl>
    <w:lvl w:ilvl="3" w:tplc="47C0DF1A">
      <w:numFmt w:val="bullet"/>
      <w:lvlText w:val="•"/>
      <w:lvlJc w:val="left"/>
      <w:pPr>
        <w:ind w:left="1569" w:hanging="171"/>
      </w:pPr>
      <w:rPr>
        <w:rFonts w:hint="default"/>
        <w:lang w:val="ru-RU" w:eastAsia="en-US" w:bidi="ar-SA"/>
      </w:rPr>
    </w:lvl>
    <w:lvl w:ilvl="4" w:tplc="96E42536">
      <w:numFmt w:val="bullet"/>
      <w:lvlText w:val="•"/>
      <w:lvlJc w:val="left"/>
      <w:pPr>
        <w:ind w:left="2052" w:hanging="171"/>
      </w:pPr>
      <w:rPr>
        <w:rFonts w:hint="default"/>
        <w:lang w:val="ru-RU" w:eastAsia="en-US" w:bidi="ar-SA"/>
      </w:rPr>
    </w:lvl>
    <w:lvl w:ilvl="5" w:tplc="05B8E3B8">
      <w:numFmt w:val="bullet"/>
      <w:lvlText w:val="•"/>
      <w:lvlJc w:val="left"/>
      <w:pPr>
        <w:ind w:left="2535" w:hanging="171"/>
      </w:pPr>
      <w:rPr>
        <w:rFonts w:hint="default"/>
        <w:lang w:val="ru-RU" w:eastAsia="en-US" w:bidi="ar-SA"/>
      </w:rPr>
    </w:lvl>
    <w:lvl w:ilvl="6" w:tplc="C4E038C0">
      <w:numFmt w:val="bullet"/>
      <w:lvlText w:val="•"/>
      <w:lvlJc w:val="left"/>
      <w:pPr>
        <w:ind w:left="3018" w:hanging="171"/>
      </w:pPr>
      <w:rPr>
        <w:rFonts w:hint="default"/>
        <w:lang w:val="ru-RU" w:eastAsia="en-US" w:bidi="ar-SA"/>
      </w:rPr>
    </w:lvl>
    <w:lvl w:ilvl="7" w:tplc="981274CA">
      <w:numFmt w:val="bullet"/>
      <w:lvlText w:val="•"/>
      <w:lvlJc w:val="left"/>
      <w:pPr>
        <w:ind w:left="3501" w:hanging="171"/>
      </w:pPr>
      <w:rPr>
        <w:rFonts w:hint="default"/>
        <w:lang w:val="ru-RU" w:eastAsia="en-US" w:bidi="ar-SA"/>
      </w:rPr>
    </w:lvl>
    <w:lvl w:ilvl="8" w:tplc="E8A6ACC2">
      <w:numFmt w:val="bullet"/>
      <w:lvlText w:val="•"/>
      <w:lvlJc w:val="left"/>
      <w:pPr>
        <w:ind w:left="3984" w:hanging="171"/>
      </w:pPr>
      <w:rPr>
        <w:rFonts w:hint="default"/>
        <w:lang w:val="ru-RU" w:eastAsia="en-US" w:bidi="ar-SA"/>
      </w:rPr>
    </w:lvl>
  </w:abstractNum>
  <w:abstractNum w:abstractNumId="12" w15:restartNumberingAfterBreak="0">
    <w:nsid w:val="289048CF"/>
    <w:multiLevelType w:val="hybridMultilevel"/>
    <w:tmpl w:val="C518D3A0"/>
    <w:lvl w:ilvl="0" w:tplc="2C2CE8A4">
      <w:numFmt w:val="bullet"/>
      <w:lvlText w:val="-"/>
      <w:lvlJc w:val="left"/>
      <w:pPr>
        <w:ind w:left="101" w:hanging="214"/>
      </w:pPr>
      <w:rPr>
        <w:rFonts w:ascii="Arial" w:eastAsia="Arial" w:hAnsi="Arial" w:cs="Arial" w:hint="default"/>
        <w:b/>
        <w:bCs/>
        <w:w w:val="106"/>
        <w:sz w:val="28"/>
        <w:szCs w:val="28"/>
        <w:lang w:val="ru-RU" w:eastAsia="en-US" w:bidi="ar-SA"/>
      </w:rPr>
    </w:lvl>
    <w:lvl w:ilvl="1" w:tplc="7F426F56">
      <w:numFmt w:val="bullet"/>
      <w:lvlText w:val="•"/>
      <w:lvlJc w:val="left"/>
      <w:pPr>
        <w:ind w:left="1046" w:hanging="214"/>
      </w:pPr>
      <w:rPr>
        <w:rFonts w:hint="default"/>
        <w:lang w:val="ru-RU" w:eastAsia="en-US" w:bidi="ar-SA"/>
      </w:rPr>
    </w:lvl>
    <w:lvl w:ilvl="2" w:tplc="9FEA3A0C">
      <w:numFmt w:val="bullet"/>
      <w:lvlText w:val="•"/>
      <w:lvlJc w:val="left"/>
      <w:pPr>
        <w:ind w:left="1993" w:hanging="214"/>
      </w:pPr>
      <w:rPr>
        <w:rFonts w:hint="default"/>
        <w:lang w:val="ru-RU" w:eastAsia="en-US" w:bidi="ar-SA"/>
      </w:rPr>
    </w:lvl>
    <w:lvl w:ilvl="3" w:tplc="306AB104">
      <w:numFmt w:val="bullet"/>
      <w:lvlText w:val="•"/>
      <w:lvlJc w:val="left"/>
      <w:pPr>
        <w:ind w:left="2939" w:hanging="214"/>
      </w:pPr>
      <w:rPr>
        <w:rFonts w:hint="default"/>
        <w:lang w:val="ru-RU" w:eastAsia="en-US" w:bidi="ar-SA"/>
      </w:rPr>
    </w:lvl>
    <w:lvl w:ilvl="4" w:tplc="66C890C8">
      <w:numFmt w:val="bullet"/>
      <w:lvlText w:val="•"/>
      <w:lvlJc w:val="left"/>
      <w:pPr>
        <w:ind w:left="3886" w:hanging="214"/>
      </w:pPr>
      <w:rPr>
        <w:rFonts w:hint="default"/>
        <w:lang w:val="ru-RU" w:eastAsia="en-US" w:bidi="ar-SA"/>
      </w:rPr>
    </w:lvl>
    <w:lvl w:ilvl="5" w:tplc="B1DCD1FC">
      <w:numFmt w:val="bullet"/>
      <w:lvlText w:val="•"/>
      <w:lvlJc w:val="left"/>
      <w:pPr>
        <w:ind w:left="4833" w:hanging="214"/>
      </w:pPr>
      <w:rPr>
        <w:rFonts w:hint="default"/>
        <w:lang w:val="ru-RU" w:eastAsia="en-US" w:bidi="ar-SA"/>
      </w:rPr>
    </w:lvl>
    <w:lvl w:ilvl="6" w:tplc="4A16A328">
      <w:numFmt w:val="bullet"/>
      <w:lvlText w:val="•"/>
      <w:lvlJc w:val="left"/>
      <w:pPr>
        <w:ind w:left="5779" w:hanging="214"/>
      </w:pPr>
      <w:rPr>
        <w:rFonts w:hint="default"/>
        <w:lang w:val="ru-RU" w:eastAsia="en-US" w:bidi="ar-SA"/>
      </w:rPr>
    </w:lvl>
    <w:lvl w:ilvl="7" w:tplc="ACE682AE">
      <w:numFmt w:val="bullet"/>
      <w:lvlText w:val="•"/>
      <w:lvlJc w:val="left"/>
      <w:pPr>
        <w:ind w:left="6726" w:hanging="214"/>
      </w:pPr>
      <w:rPr>
        <w:rFonts w:hint="default"/>
        <w:lang w:val="ru-RU" w:eastAsia="en-US" w:bidi="ar-SA"/>
      </w:rPr>
    </w:lvl>
    <w:lvl w:ilvl="8" w:tplc="AB3A52C2">
      <w:numFmt w:val="bullet"/>
      <w:lvlText w:val="•"/>
      <w:lvlJc w:val="left"/>
      <w:pPr>
        <w:ind w:left="7673" w:hanging="214"/>
      </w:pPr>
      <w:rPr>
        <w:rFonts w:hint="default"/>
        <w:lang w:val="ru-RU" w:eastAsia="en-US" w:bidi="ar-SA"/>
      </w:rPr>
    </w:lvl>
  </w:abstractNum>
  <w:abstractNum w:abstractNumId="13" w15:restartNumberingAfterBreak="0">
    <w:nsid w:val="32065161"/>
    <w:multiLevelType w:val="hybridMultilevel"/>
    <w:tmpl w:val="85546FCA"/>
    <w:lvl w:ilvl="0" w:tplc="F9549852">
      <w:numFmt w:val="bullet"/>
      <w:lvlText w:val="-"/>
      <w:lvlJc w:val="left"/>
      <w:pPr>
        <w:ind w:left="107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586D2DC">
      <w:numFmt w:val="bullet"/>
      <w:lvlText w:val="•"/>
      <w:lvlJc w:val="left"/>
      <w:pPr>
        <w:ind w:left="712" w:hanging="298"/>
      </w:pPr>
      <w:rPr>
        <w:rFonts w:hint="default"/>
        <w:lang w:val="ru-RU" w:eastAsia="en-US" w:bidi="ar-SA"/>
      </w:rPr>
    </w:lvl>
    <w:lvl w:ilvl="2" w:tplc="C102D9CE">
      <w:numFmt w:val="bullet"/>
      <w:lvlText w:val="•"/>
      <w:lvlJc w:val="left"/>
      <w:pPr>
        <w:ind w:left="1325" w:hanging="298"/>
      </w:pPr>
      <w:rPr>
        <w:rFonts w:hint="default"/>
        <w:lang w:val="ru-RU" w:eastAsia="en-US" w:bidi="ar-SA"/>
      </w:rPr>
    </w:lvl>
    <w:lvl w:ilvl="3" w:tplc="61A427F6">
      <w:numFmt w:val="bullet"/>
      <w:lvlText w:val="•"/>
      <w:lvlJc w:val="left"/>
      <w:pPr>
        <w:ind w:left="1937" w:hanging="298"/>
      </w:pPr>
      <w:rPr>
        <w:rFonts w:hint="default"/>
        <w:lang w:val="ru-RU" w:eastAsia="en-US" w:bidi="ar-SA"/>
      </w:rPr>
    </w:lvl>
    <w:lvl w:ilvl="4" w:tplc="5E3EEC46">
      <w:numFmt w:val="bullet"/>
      <w:lvlText w:val="•"/>
      <w:lvlJc w:val="left"/>
      <w:pPr>
        <w:ind w:left="2550" w:hanging="298"/>
      </w:pPr>
      <w:rPr>
        <w:rFonts w:hint="default"/>
        <w:lang w:val="ru-RU" w:eastAsia="en-US" w:bidi="ar-SA"/>
      </w:rPr>
    </w:lvl>
    <w:lvl w:ilvl="5" w:tplc="F976E11E">
      <w:numFmt w:val="bullet"/>
      <w:lvlText w:val="•"/>
      <w:lvlJc w:val="left"/>
      <w:pPr>
        <w:ind w:left="3162" w:hanging="298"/>
      </w:pPr>
      <w:rPr>
        <w:rFonts w:hint="default"/>
        <w:lang w:val="ru-RU" w:eastAsia="en-US" w:bidi="ar-SA"/>
      </w:rPr>
    </w:lvl>
    <w:lvl w:ilvl="6" w:tplc="D1F423DE">
      <w:numFmt w:val="bullet"/>
      <w:lvlText w:val="•"/>
      <w:lvlJc w:val="left"/>
      <w:pPr>
        <w:ind w:left="3775" w:hanging="298"/>
      </w:pPr>
      <w:rPr>
        <w:rFonts w:hint="default"/>
        <w:lang w:val="ru-RU" w:eastAsia="en-US" w:bidi="ar-SA"/>
      </w:rPr>
    </w:lvl>
    <w:lvl w:ilvl="7" w:tplc="780CC466">
      <w:numFmt w:val="bullet"/>
      <w:lvlText w:val="•"/>
      <w:lvlJc w:val="left"/>
      <w:pPr>
        <w:ind w:left="4387" w:hanging="298"/>
      </w:pPr>
      <w:rPr>
        <w:rFonts w:hint="default"/>
        <w:lang w:val="ru-RU" w:eastAsia="en-US" w:bidi="ar-SA"/>
      </w:rPr>
    </w:lvl>
    <w:lvl w:ilvl="8" w:tplc="EFA42B50">
      <w:numFmt w:val="bullet"/>
      <w:lvlText w:val="•"/>
      <w:lvlJc w:val="left"/>
      <w:pPr>
        <w:ind w:left="5000" w:hanging="298"/>
      </w:pPr>
      <w:rPr>
        <w:rFonts w:hint="default"/>
        <w:lang w:val="ru-RU" w:eastAsia="en-US" w:bidi="ar-SA"/>
      </w:rPr>
    </w:lvl>
  </w:abstractNum>
  <w:abstractNum w:abstractNumId="14" w15:restartNumberingAfterBreak="0">
    <w:nsid w:val="390C38E3"/>
    <w:multiLevelType w:val="multilevel"/>
    <w:tmpl w:val="853A82A2"/>
    <w:lvl w:ilvl="0">
      <w:start w:val="3"/>
      <w:numFmt w:val="decimal"/>
      <w:lvlText w:val="%1."/>
      <w:lvlJc w:val="left"/>
      <w:pPr>
        <w:ind w:left="208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24" w:hanging="1800"/>
      </w:pPr>
      <w:rPr>
        <w:rFonts w:hint="default"/>
      </w:rPr>
    </w:lvl>
  </w:abstractNum>
  <w:abstractNum w:abstractNumId="15" w15:restartNumberingAfterBreak="0">
    <w:nsid w:val="3D4E2640"/>
    <w:multiLevelType w:val="hybridMultilevel"/>
    <w:tmpl w:val="542A3770"/>
    <w:lvl w:ilvl="0" w:tplc="4F5AB6F6">
      <w:start w:val="1"/>
      <w:numFmt w:val="decimal"/>
      <w:lvlText w:val="%1."/>
      <w:lvlJc w:val="left"/>
      <w:pPr>
        <w:ind w:left="101" w:hanging="401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1" w:tplc="96105244">
      <w:numFmt w:val="bullet"/>
      <w:lvlText w:val="•"/>
      <w:lvlJc w:val="left"/>
      <w:pPr>
        <w:ind w:left="1046" w:hanging="401"/>
      </w:pPr>
      <w:rPr>
        <w:rFonts w:hint="default"/>
        <w:lang w:val="ru-RU" w:eastAsia="en-US" w:bidi="ar-SA"/>
      </w:rPr>
    </w:lvl>
    <w:lvl w:ilvl="2" w:tplc="6E844A00">
      <w:numFmt w:val="bullet"/>
      <w:lvlText w:val="•"/>
      <w:lvlJc w:val="left"/>
      <w:pPr>
        <w:ind w:left="1993" w:hanging="401"/>
      </w:pPr>
      <w:rPr>
        <w:rFonts w:hint="default"/>
        <w:lang w:val="ru-RU" w:eastAsia="en-US" w:bidi="ar-SA"/>
      </w:rPr>
    </w:lvl>
    <w:lvl w:ilvl="3" w:tplc="71A8CA2C">
      <w:numFmt w:val="bullet"/>
      <w:lvlText w:val="•"/>
      <w:lvlJc w:val="left"/>
      <w:pPr>
        <w:ind w:left="2939" w:hanging="401"/>
      </w:pPr>
      <w:rPr>
        <w:rFonts w:hint="default"/>
        <w:lang w:val="ru-RU" w:eastAsia="en-US" w:bidi="ar-SA"/>
      </w:rPr>
    </w:lvl>
    <w:lvl w:ilvl="4" w:tplc="99CCB492">
      <w:numFmt w:val="bullet"/>
      <w:lvlText w:val="•"/>
      <w:lvlJc w:val="left"/>
      <w:pPr>
        <w:ind w:left="3886" w:hanging="401"/>
      </w:pPr>
      <w:rPr>
        <w:rFonts w:hint="default"/>
        <w:lang w:val="ru-RU" w:eastAsia="en-US" w:bidi="ar-SA"/>
      </w:rPr>
    </w:lvl>
    <w:lvl w:ilvl="5" w:tplc="BAD034F0">
      <w:numFmt w:val="bullet"/>
      <w:lvlText w:val="•"/>
      <w:lvlJc w:val="left"/>
      <w:pPr>
        <w:ind w:left="4833" w:hanging="401"/>
      </w:pPr>
      <w:rPr>
        <w:rFonts w:hint="default"/>
        <w:lang w:val="ru-RU" w:eastAsia="en-US" w:bidi="ar-SA"/>
      </w:rPr>
    </w:lvl>
    <w:lvl w:ilvl="6" w:tplc="43BE1C24">
      <w:numFmt w:val="bullet"/>
      <w:lvlText w:val="•"/>
      <w:lvlJc w:val="left"/>
      <w:pPr>
        <w:ind w:left="5779" w:hanging="401"/>
      </w:pPr>
      <w:rPr>
        <w:rFonts w:hint="default"/>
        <w:lang w:val="ru-RU" w:eastAsia="en-US" w:bidi="ar-SA"/>
      </w:rPr>
    </w:lvl>
    <w:lvl w:ilvl="7" w:tplc="01DA7316">
      <w:numFmt w:val="bullet"/>
      <w:lvlText w:val="•"/>
      <w:lvlJc w:val="left"/>
      <w:pPr>
        <w:ind w:left="6726" w:hanging="401"/>
      </w:pPr>
      <w:rPr>
        <w:rFonts w:hint="default"/>
        <w:lang w:val="ru-RU" w:eastAsia="en-US" w:bidi="ar-SA"/>
      </w:rPr>
    </w:lvl>
    <w:lvl w:ilvl="8" w:tplc="9B98A8E2">
      <w:numFmt w:val="bullet"/>
      <w:lvlText w:val="•"/>
      <w:lvlJc w:val="left"/>
      <w:pPr>
        <w:ind w:left="7673" w:hanging="401"/>
      </w:pPr>
      <w:rPr>
        <w:rFonts w:hint="default"/>
        <w:lang w:val="ru-RU" w:eastAsia="en-US" w:bidi="ar-SA"/>
      </w:rPr>
    </w:lvl>
  </w:abstractNum>
  <w:abstractNum w:abstractNumId="16" w15:restartNumberingAfterBreak="0">
    <w:nsid w:val="3F736016"/>
    <w:multiLevelType w:val="multilevel"/>
    <w:tmpl w:val="31E235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0C16D0A"/>
    <w:multiLevelType w:val="hybridMultilevel"/>
    <w:tmpl w:val="C4486F7C"/>
    <w:lvl w:ilvl="0" w:tplc="75E4248E">
      <w:numFmt w:val="bullet"/>
      <w:lvlText w:val="-"/>
      <w:lvlJc w:val="left"/>
      <w:pPr>
        <w:ind w:left="110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4F8905A">
      <w:numFmt w:val="bullet"/>
      <w:lvlText w:val="•"/>
      <w:lvlJc w:val="left"/>
      <w:pPr>
        <w:ind w:left="603" w:hanging="183"/>
      </w:pPr>
      <w:rPr>
        <w:rFonts w:hint="default"/>
        <w:lang w:val="ru-RU" w:eastAsia="en-US" w:bidi="ar-SA"/>
      </w:rPr>
    </w:lvl>
    <w:lvl w:ilvl="2" w:tplc="4086CE94">
      <w:numFmt w:val="bullet"/>
      <w:lvlText w:val="•"/>
      <w:lvlJc w:val="left"/>
      <w:pPr>
        <w:ind w:left="1086" w:hanging="183"/>
      </w:pPr>
      <w:rPr>
        <w:rFonts w:hint="default"/>
        <w:lang w:val="ru-RU" w:eastAsia="en-US" w:bidi="ar-SA"/>
      </w:rPr>
    </w:lvl>
    <w:lvl w:ilvl="3" w:tplc="867A923A">
      <w:numFmt w:val="bullet"/>
      <w:lvlText w:val="•"/>
      <w:lvlJc w:val="left"/>
      <w:pPr>
        <w:ind w:left="1569" w:hanging="183"/>
      </w:pPr>
      <w:rPr>
        <w:rFonts w:hint="default"/>
        <w:lang w:val="ru-RU" w:eastAsia="en-US" w:bidi="ar-SA"/>
      </w:rPr>
    </w:lvl>
    <w:lvl w:ilvl="4" w:tplc="3B048230">
      <w:numFmt w:val="bullet"/>
      <w:lvlText w:val="•"/>
      <w:lvlJc w:val="left"/>
      <w:pPr>
        <w:ind w:left="2052" w:hanging="183"/>
      </w:pPr>
      <w:rPr>
        <w:rFonts w:hint="default"/>
        <w:lang w:val="ru-RU" w:eastAsia="en-US" w:bidi="ar-SA"/>
      </w:rPr>
    </w:lvl>
    <w:lvl w:ilvl="5" w:tplc="135CF89E">
      <w:numFmt w:val="bullet"/>
      <w:lvlText w:val="•"/>
      <w:lvlJc w:val="left"/>
      <w:pPr>
        <w:ind w:left="2535" w:hanging="183"/>
      </w:pPr>
      <w:rPr>
        <w:rFonts w:hint="default"/>
        <w:lang w:val="ru-RU" w:eastAsia="en-US" w:bidi="ar-SA"/>
      </w:rPr>
    </w:lvl>
    <w:lvl w:ilvl="6" w:tplc="69345528">
      <w:numFmt w:val="bullet"/>
      <w:lvlText w:val="•"/>
      <w:lvlJc w:val="left"/>
      <w:pPr>
        <w:ind w:left="3018" w:hanging="183"/>
      </w:pPr>
      <w:rPr>
        <w:rFonts w:hint="default"/>
        <w:lang w:val="ru-RU" w:eastAsia="en-US" w:bidi="ar-SA"/>
      </w:rPr>
    </w:lvl>
    <w:lvl w:ilvl="7" w:tplc="6C00D89A">
      <w:numFmt w:val="bullet"/>
      <w:lvlText w:val="•"/>
      <w:lvlJc w:val="left"/>
      <w:pPr>
        <w:ind w:left="3501" w:hanging="183"/>
      </w:pPr>
      <w:rPr>
        <w:rFonts w:hint="default"/>
        <w:lang w:val="ru-RU" w:eastAsia="en-US" w:bidi="ar-SA"/>
      </w:rPr>
    </w:lvl>
    <w:lvl w:ilvl="8" w:tplc="393E8BC4">
      <w:numFmt w:val="bullet"/>
      <w:lvlText w:val="•"/>
      <w:lvlJc w:val="left"/>
      <w:pPr>
        <w:ind w:left="3984" w:hanging="183"/>
      </w:pPr>
      <w:rPr>
        <w:rFonts w:hint="default"/>
        <w:lang w:val="ru-RU" w:eastAsia="en-US" w:bidi="ar-SA"/>
      </w:rPr>
    </w:lvl>
  </w:abstractNum>
  <w:abstractNum w:abstractNumId="18" w15:restartNumberingAfterBreak="0">
    <w:nsid w:val="495D4699"/>
    <w:multiLevelType w:val="hybridMultilevel"/>
    <w:tmpl w:val="4A8E9BFA"/>
    <w:lvl w:ilvl="0" w:tplc="371C8B96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7BC054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FC3AD9B2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146247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8F6EFE1E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925676CC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D4AEBF44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395E267E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DC088BA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19" w15:restartNumberingAfterBreak="0">
    <w:nsid w:val="4BE96C2D"/>
    <w:multiLevelType w:val="hybridMultilevel"/>
    <w:tmpl w:val="8A9C1E40"/>
    <w:lvl w:ilvl="0" w:tplc="F47CCAC6">
      <w:numFmt w:val="bullet"/>
      <w:lvlText w:val="-"/>
      <w:lvlJc w:val="left"/>
      <w:pPr>
        <w:ind w:left="107" w:hanging="26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B38E62E">
      <w:numFmt w:val="bullet"/>
      <w:lvlText w:val="•"/>
      <w:lvlJc w:val="left"/>
      <w:pPr>
        <w:ind w:left="712" w:hanging="260"/>
      </w:pPr>
      <w:rPr>
        <w:rFonts w:hint="default"/>
        <w:lang w:val="ru-RU" w:eastAsia="en-US" w:bidi="ar-SA"/>
      </w:rPr>
    </w:lvl>
    <w:lvl w:ilvl="2" w:tplc="F4EC94C2">
      <w:numFmt w:val="bullet"/>
      <w:lvlText w:val="•"/>
      <w:lvlJc w:val="left"/>
      <w:pPr>
        <w:ind w:left="1325" w:hanging="260"/>
      </w:pPr>
      <w:rPr>
        <w:rFonts w:hint="default"/>
        <w:lang w:val="ru-RU" w:eastAsia="en-US" w:bidi="ar-SA"/>
      </w:rPr>
    </w:lvl>
    <w:lvl w:ilvl="3" w:tplc="4FD043A4">
      <w:numFmt w:val="bullet"/>
      <w:lvlText w:val="•"/>
      <w:lvlJc w:val="left"/>
      <w:pPr>
        <w:ind w:left="1937" w:hanging="260"/>
      </w:pPr>
      <w:rPr>
        <w:rFonts w:hint="default"/>
        <w:lang w:val="ru-RU" w:eastAsia="en-US" w:bidi="ar-SA"/>
      </w:rPr>
    </w:lvl>
    <w:lvl w:ilvl="4" w:tplc="51CEB964">
      <w:numFmt w:val="bullet"/>
      <w:lvlText w:val="•"/>
      <w:lvlJc w:val="left"/>
      <w:pPr>
        <w:ind w:left="2550" w:hanging="260"/>
      </w:pPr>
      <w:rPr>
        <w:rFonts w:hint="default"/>
        <w:lang w:val="ru-RU" w:eastAsia="en-US" w:bidi="ar-SA"/>
      </w:rPr>
    </w:lvl>
    <w:lvl w:ilvl="5" w:tplc="B8808D1A">
      <w:numFmt w:val="bullet"/>
      <w:lvlText w:val="•"/>
      <w:lvlJc w:val="left"/>
      <w:pPr>
        <w:ind w:left="3162" w:hanging="260"/>
      </w:pPr>
      <w:rPr>
        <w:rFonts w:hint="default"/>
        <w:lang w:val="ru-RU" w:eastAsia="en-US" w:bidi="ar-SA"/>
      </w:rPr>
    </w:lvl>
    <w:lvl w:ilvl="6" w:tplc="864C9194">
      <w:numFmt w:val="bullet"/>
      <w:lvlText w:val="•"/>
      <w:lvlJc w:val="left"/>
      <w:pPr>
        <w:ind w:left="3775" w:hanging="260"/>
      </w:pPr>
      <w:rPr>
        <w:rFonts w:hint="default"/>
        <w:lang w:val="ru-RU" w:eastAsia="en-US" w:bidi="ar-SA"/>
      </w:rPr>
    </w:lvl>
    <w:lvl w:ilvl="7" w:tplc="6268CED0">
      <w:numFmt w:val="bullet"/>
      <w:lvlText w:val="•"/>
      <w:lvlJc w:val="left"/>
      <w:pPr>
        <w:ind w:left="4387" w:hanging="260"/>
      </w:pPr>
      <w:rPr>
        <w:rFonts w:hint="default"/>
        <w:lang w:val="ru-RU" w:eastAsia="en-US" w:bidi="ar-SA"/>
      </w:rPr>
    </w:lvl>
    <w:lvl w:ilvl="8" w:tplc="87646B8E">
      <w:numFmt w:val="bullet"/>
      <w:lvlText w:val="•"/>
      <w:lvlJc w:val="left"/>
      <w:pPr>
        <w:ind w:left="5000" w:hanging="260"/>
      </w:pPr>
      <w:rPr>
        <w:rFonts w:hint="default"/>
        <w:lang w:val="ru-RU" w:eastAsia="en-US" w:bidi="ar-SA"/>
      </w:rPr>
    </w:lvl>
  </w:abstractNum>
  <w:abstractNum w:abstractNumId="20" w15:restartNumberingAfterBreak="0">
    <w:nsid w:val="5090590F"/>
    <w:multiLevelType w:val="hybridMultilevel"/>
    <w:tmpl w:val="CFFC8A8A"/>
    <w:lvl w:ilvl="0" w:tplc="7BB69B18">
      <w:numFmt w:val="bullet"/>
      <w:lvlText w:val="-"/>
      <w:lvlJc w:val="left"/>
      <w:pPr>
        <w:ind w:left="107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B7CA1D4">
      <w:numFmt w:val="bullet"/>
      <w:lvlText w:val="•"/>
      <w:lvlJc w:val="left"/>
      <w:pPr>
        <w:ind w:left="712" w:hanging="183"/>
      </w:pPr>
      <w:rPr>
        <w:rFonts w:hint="default"/>
        <w:lang w:val="ru-RU" w:eastAsia="en-US" w:bidi="ar-SA"/>
      </w:rPr>
    </w:lvl>
    <w:lvl w:ilvl="2" w:tplc="AF48085C">
      <w:numFmt w:val="bullet"/>
      <w:lvlText w:val="•"/>
      <w:lvlJc w:val="left"/>
      <w:pPr>
        <w:ind w:left="1325" w:hanging="183"/>
      </w:pPr>
      <w:rPr>
        <w:rFonts w:hint="default"/>
        <w:lang w:val="ru-RU" w:eastAsia="en-US" w:bidi="ar-SA"/>
      </w:rPr>
    </w:lvl>
    <w:lvl w:ilvl="3" w:tplc="026C5DC6">
      <w:numFmt w:val="bullet"/>
      <w:lvlText w:val="•"/>
      <w:lvlJc w:val="left"/>
      <w:pPr>
        <w:ind w:left="1937" w:hanging="183"/>
      </w:pPr>
      <w:rPr>
        <w:rFonts w:hint="default"/>
        <w:lang w:val="ru-RU" w:eastAsia="en-US" w:bidi="ar-SA"/>
      </w:rPr>
    </w:lvl>
    <w:lvl w:ilvl="4" w:tplc="F650F22E">
      <w:numFmt w:val="bullet"/>
      <w:lvlText w:val="•"/>
      <w:lvlJc w:val="left"/>
      <w:pPr>
        <w:ind w:left="2550" w:hanging="183"/>
      </w:pPr>
      <w:rPr>
        <w:rFonts w:hint="default"/>
        <w:lang w:val="ru-RU" w:eastAsia="en-US" w:bidi="ar-SA"/>
      </w:rPr>
    </w:lvl>
    <w:lvl w:ilvl="5" w:tplc="974A98D2">
      <w:numFmt w:val="bullet"/>
      <w:lvlText w:val="•"/>
      <w:lvlJc w:val="left"/>
      <w:pPr>
        <w:ind w:left="3162" w:hanging="183"/>
      </w:pPr>
      <w:rPr>
        <w:rFonts w:hint="default"/>
        <w:lang w:val="ru-RU" w:eastAsia="en-US" w:bidi="ar-SA"/>
      </w:rPr>
    </w:lvl>
    <w:lvl w:ilvl="6" w:tplc="17627732">
      <w:numFmt w:val="bullet"/>
      <w:lvlText w:val="•"/>
      <w:lvlJc w:val="left"/>
      <w:pPr>
        <w:ind w:left="3775" w:hanging="183"/>
      </w:pPr>
      <w:rPr>
        <w:rFonts w:hint="default"/>
        <w:lang w:val="ru-RU" w:eastAsia="en-US" w:bidi="ar-SA"/>
      </w:rPr>
    </w:lvl>
    <w:lvl w:ilvl="7" w:tplc="3F76EDAA">
      <w:numFmt w:val="bullet"/>
      <w:lvlText w:val="•"/>
      <w:lvlJc w:val="left"/>
      <w:pPr>
        <w:ind w:left="4387" w:hanging="183"/>
      </w:pPr>
      <w:rPr>
        <w:rFonts w:hint="default"/>
        <w:lang w:val="ru-RU" w:eastAsia="en-US" w:bidi="ar-SA"/>
      </w:rPr>
    </w:lvl>
    <w:lvl w:ilvl="8" w:tplc="3F9C8E08">
      <w:numFmt w:val="bullet"/>
      <w:lvlText w:val="•"/>
      <w:lvlJc w:val="left"/>
      <w:pPr>
        <w:ind w:left="5000" w:hanging="183"/>
      </w:pPr>
      <w:rPr>
        <w:rFonts w:hint="default"/>
        <w:lang w:val="ru-RU" w:eastAsia="en-US" w:bidi="ar-SA"/>
      </w:rPr>
    </w:lvl>
  </w:abstractNum>
  <w:abstractNum w:abstractNumId="21" w15:restartNumberingAfterBreak="0">
    <w:nsid w:val="5D070EF9"/>
    <w:multiLevelType w:val="hybridMultilevel"/>
    <w:tmpl w:val="4AFADFBC"/>
    <w:lvl w:ilvl="0" w:tplc="AA981E1E">
      <w:numFmt w:val="bullet"/>
      <w:lvlText w:val="-"/>
      <w:lvlJc w:val="left"/>
      <w:pPr>
        <w:ind w:left="107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516A6BA">
      <w:numFmt w:val="bullet"/>
      <w:lvlText w:val="•"/>
      <w:lvlJc w:val="left"/>
      <w:pPr>
        <w:ind w:left="712" w:hanging="238"/>
      </w:pPr>
      <w:rPr>
        <w:rFonts w:hint="default"/>
        <w:lang w:val="ru-RU" w:eastAsia="en-US" w:bidi="ar-SA"/>
      </w:rPr>
    </w:lvl>
    <w:lvl w:ilvl="2" w:tplc="CEEEF65C">
      <w:numFmt w:val="bullet"/>
      <w:lvlText w:val="•"/>
      <w:lvlJc w:val="left"/>
      <w:pPr>
        <w:ind w:left="1325" w:hanging="238"/>
      </w:pPr>
      <w:rPr>
        <w:rFonts w:hint="default"/>
        <w:lang w:val="ru-RU" w:eastAsia="en-US" w:bidi="ar-SA"/>
      </w:rPr>
    </w:lvl>
    <w:lvl w:ilvl="3" w:tplc="EC6E0162">
      <w:numFmt w:val="bullet"/>
      <w:lvlText w:val="•"/>
      <w:lvlJc w:val="left"/>
      <w:pPr>
        <w:ind w:left="1937" w:hanging="238"/>
      </w:pPr>
      <w:rPr>
        <w:rFonts w:hint="default"/>
        <w:lang w:val="ru-RU" w:eastAsia="en-US" w:bidi="ar-SA"/>
      </w:rPr>
    </w:lvl>
    <w:lvl w:ilvl="4" w:tplc="441681E8">
      <w:numFmt w:val="bullet"/>
      <w:lvlText w:val="•"/>
      <w:lvlJc w:val="left"/>
      <w:pPr>
        <w:ind w:left="2550" w:hanging="238"/>
      </w:pPr>
      <w:rPr>
        <w:rFonts w:hint="default"/>
        <w:lang w:val="ru-RU" w:eastAsia="en-US" w:bidi="ar-SA"/>
      </w:rPr>
    </w:lvl>
    <w:lvl w:ilvl="5" w:tplc="4342AE42">
      <w:numFmt w:val="bullet"/>
      <w:lvlText w:val="•"/>
      <w:lvlJc w:val="left"/>
      <w:pPr>
        <w:ind w:left="3162" w:hanging="238"/>
      </w:pPr>
      <w:rPr>
        <w:rFonts w:hint="default"/>
        <w:lang w:val="ru-RU" w:eastAsia="en-US" w:bidi="ar-SA"/>
      </w:rPr>
    </w:lvl>
    <w:lvl w:ilvl="6" w:tplc="8A10040A">
      <w:numFmt w:val="bullet"/>
      <w:lvlText w:val="•"/>
      <w:lvlJc w:val="left"/>
      <w:pPr>
        <w:ind w:left="3775" w:hanging="238"/>
      </w:pPr>
      <w:rPr>
        <w:rFonts w:hint="default"/>
        <w:lang w:val="ru-RU" w:eastAsia="en-US" w:bidi="ar-SA"/>
      </w:rPr>
    </w:lvl>
    <w:lvl w:ilvl="7" w:tplc="5F4AF644">
      <w:numFmt w:val="bullet"/>
      <w:lvlText w:val="•"/>
      <w:lvlJc w:val="left"/>
      <w:pPr>
        <w:ind w:left="4387" w:hanging="238"/>
      </w:pPr>
      <w:rPr>
        <w:rFonts w:hint="default"/>
        <w:lang w:val="ru-RU" w:eastAsia="en-US" w:bidi="ar-SA"/>
      </w:rPr>
    </w:lvl>
    <w:lvl w:ilvl="8" w:tplc="4F2EFAE6">
      <w:numFmt w:val="bullet"/>
      <w:lvlText w:val="•"/>
      <w:lvlJc w:val="left"/>
      <w:pPr>
        <w:ind w:left="5000" w:hanging="238"/>
      </w:pPr>
      <w:rPr>
        <w:rFonts w:hint="default"/>
        <w:lang w:val="ru-RU" w:eastAsia="en-US" w:bidi="ar-SA"/>
      </w:rPr>
    </w:lvl>
  </w:abstractNum>
  <w:abstractNum w:abstractNumId="22" w15:restartNumberingAfterBreak="0">
    <w:nsid w:val="616479FE"/>
    <w:multiLevelType w:val="hybridMultilevel"/>
    <w:tmpl w:val="BD3AFF84"/>
    <w:lvl w:ilvl="0" w:tplc="01DA687E">
      <w:numFmt w:val="bullet"/>
      <w:lvlText w:val="-"/>
      <w:lvlJc w:val="left"/>
      <w:pPr>
        <w:ind w:left="107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C7CDE66">
      <w:numFmt w:val="bullet"/>
      <w:lvlText w:val="•"/>
      <w:lvlJc w:val="left"/>
      <w:pPr>
        <w:ind w:left="712" w:hanging="171"/>
      </w:pPr>
      <w:rPr>
        <w:rFonts w:hint="default"/>
        <w:lang w:val="ru-RU" w:eastAsia="en-US" w:bidi="ar-SA"/>
      </w:rPr>
    </w:lvl>
    <w:lvl w:ilvl="2" w:tplc="83A011DE">
      <w:numFmt w:val="bullet"/>
      <w:lvlText w:val="•"/>
      <w:lvlJc w:val="left"/>
      <w:pPr>
        <w:ind w:left="1325" w:hanging="171"/>
      </w:pPr>
      <w:rPr>
        <w:rFonts w:hint="default"/>
        <w:lang w:val="ru-RU" w:eastAsia="en-US" w:bidi="ar-SA"/>
      </w:rPr>
    </w:lvl>
    <w:lvl w:ilvl="3" w:tplc="B22E3580">
      <w:numFmt w:val="bullet"/>
      <w:lvlText w:val="•"/>
      <w:lvlJc w:val="left"/>
      <w:pPr>
        <w:ind w:left="1937" w:hanging="171"/>
      </w:pPr>
      <w:rPr>
        <w:rFonts w:hint="default"/>
        <w:lang w:val="ru-RU" w:eastAsia="en-US" w:bidi="ar-SA"/>
      </w:rPr>
    </w:lvl>
    <w:lvl w:ilvl="4" w:tplc="DF1016E0">
      <w:numFmt w:val="bullet"/>
      <w:lvlText w:val="•"/>
      <w:lvlJc w:val="left"/>
      <w:pPr>
        <w:ind w:left="2550" w:hanging="171"/>
      </w:pPr>
      <w:rPr>
        <w:rFonts w:hint="default"/>
        <w:lang w:val="ru-RU" w:eastAsia="en-US" w:bidi="ar-SA"/>
      </w:rPr>
    </w:lvl>
    <w:lvl w:ilvl="5" w:tplc="06344218">
      <w:numFmt w:val="bullet"/>
      <w:lvlText w:val="•"/>
      <w:lvlJc w:val="left"/>
      <w:pPr>
        <w:ind w:left="3162" w:hanging="171"/>
      </w:pPr>
      <w:rPr>
        <w:rFonts w:hint="default"/>
        <w:lang w:val="ru-RU" w:eastAsia="en-US" w:bidi="ar-SA"/>
      </w:rPr>
    </w:lvl>
    <w:lvl w:ilvl="6" w:tplc="F3EC4AD0">
      <w:numFmt w:val="bullet"/>
      <w:lvlText w:val="•"/>
      <w:lvlJc w:val="left"/>
      <w:pPr>
        <w:ind w:left="3775" w:hanging="171"/>
      </w:pPr>
      <w:rPr>
        <w:rFonts w:hint="default"/>
        <w:lang w:val="ru-RU" w:eastAsia="en-US" w:bidi="ar-SA"/>
      </w:rPr>
    </w:lvl>
    <w:lvl w:ilvl="7" w:tplc="86387C3A">
      <w:numFmt w:val="bullet"/>
      <w:lvlText w:val="•"/>
      <w:lvlJc w:val="left"/>
      <w:pPr>
        <w:ind w:left="4387" w:hanging="171"/>
      </w:pPr>
      <w:rPr>
        <w:rFonts w:hint="default"/>
        <w:lang w:val="ru-RU" w:eastAsia="en-US" w:bidi="ar-SA"/>
      </w:rPr>
    </w:lvl>
    <w:lvl w:ilvl="8" w:tplc="61F09840">
      <w:numFmt w:val="bullet"/>
      <w:lvlText w:val="•"/>
      <w:lvlJc w:val="left"/>
      <w:pPr>
        <w:ind w:left="5000" w:hanging="171"/>
      </w:pPr>
      <w:rPr>
        <w:rFonts w:hint="default"/>
        <w:lang w:val="ru-RU" w:eastAsia="en-US" w:bidi="ar-SA"/>
      </w:rPr>
    </w:lvl>
  </w:abstractNum>
  <w:abstractNum w:abstractNumId="23" w15:restartNumberingAfterBreak="0">
    <w:nsid w:val="67D51444"/>
    <w:multiLevelType w:val="hybridMultilevel"/>
    <w:tmpl w:val="36C4496E"/>
    <w:lvl w:ilvl="0" w:tplc="63540E48">
      <w:numFmt w:val="bullet"/>
      <w:lvlText w:val="-"/>
      <w:lvlJc w:val="left"/>
      <w:pPr>
        <w:ind w:left="107" w:hanging="18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EA8C458">
      <w:numFmt w:val="bullet"/>
      <w:lvlText w:val="•"/>
      <w:lvlJc w:val="left"/>
      <w:pPr>
        <w:ind w:left="712" w:hanging="185"/>
      </w:pPr>
      <w:rPr>
        <w:rFonts w:hint="default"/>
        <w:lang w:val="ru-RU" w:eastAsia="en-US" w:bidi="ar-SA"/>
      </w:rPr>
    </w:lvl>
    <w:lvl w:ilvl="2" w:tplc="1EF60746">
      <w:numFmt w:val="bullet"/>
      <w:lvlText w:val="•"/>
      <w:lvlJc w:val="left"/>
      <w:pPr>
        <w:ind w:left="1325" w:hanging="185"/>
      </w:pPr>
      <w:rPr>
        <w:rFonts w:hint="default"/>
        <w:lang w:val="ru-RU" w:eastAsia="en-US" w:bidi="ar-SA"/>
      </w:rPr>
    </w:lvl>
    <w:lvl w:ilvl="3" w:tplc="47E23AC8">
      <w:numFmt w:val="bullet"/>
      <w:lvlText w:val="•"/>
      <w:lvlJc w:val="left"/>
      <w:pPr>
        <w:ind w:left="1937" w:hanging="185"/>
      </w:pPr>
      <w:rPr>
        <w:rFonts w:hint="default"/>
        <w:lang w:val="ru-RU" w:eastAsia="en-US" w:bidi="ar-SA"/>
      </w:rPr>
    </w:lvl>
    <w:lvl w:ilvl="4" w:tplc="56BA708E">
      <w:numFmt w:val="bullet"/>
      <w:lvlText w:val="•"/>
      <w:lvlJc w:val="left"/>
      <w:pPr>
        <w:ind w:left="2550" w:hanging="185"/>
      </w:pPr>
      <w:rPr>
        <w:rFonts w:hint="default"/>
        <w:lang w:val="ru-RU" w:eastAsia="en-US" w:bidi="ar-SA"/>
      </w:rPr>
    </w:lvl>
    <w:lvl w:ilvl="5" w:tplc="77A8F026">
      <w:numFmt w:val="bullet"/>
      <w:lvlText w:val="•"/>
      <w:lvlJc w:val="left"/>
      <w:pPr>
        <w:ind w:left="3162" w:hanging="185"/>
      </w:pPr>
      <w:rPr>
        <w:rFonts w:hint="default"/>
        <w:lang w:val="ru-RU" w:eastAsia="en-US" w:bidi="ar-SA"/>
      </w:rPr>
    </w:lvl>
    <w:lvl w:ilvl="6" w:tplc="7B305082">
      <w:numFmt w:val="bullet"/>
      <w:lvlText w:val="•"/>
      <w:lvlJc w:val="left"/>
      <w:pPr>
        <w:ind w:left="3775" w:hanging="185"/>
      </w:pPr>
      <w:rPr>
        <w:rFonts w:hint="default"/>
        <w:lang w:val="ru-RU" w:eastAsia="en-US" w:bidi="ar-SA"/>
      </w:rPr>
    </w:lvl>
    <w:lvl w:ilvl="7" w:tplc="DCFC60CE">
      <w:numFmt w:val="bullet"/>
      <w:lvlText w:val="•"/>
      <w:lvlJc w:val="left"/>
      <w:pPr>
        <w:ind w:left="4387" w:hanging="185"/>
      </w:pPr>
      <w:rPr>
        <w:rFonts w:hint="default"/>
        <w:lang w:val="ru-RU" w:eastAsia="en-US" w:bidi="ar-SA"/>
      </w:rPr>
    </w:lvl>
    <w:lvl w:ilvl="8" w:tplc="3D5A0D32">
      <w:numFmt w:val="bullet"/>
      <w:lvlText w:val="•"/>
      <w:lvlJc w:val="left"/>
      <w:pPr>
        <w:ind w:left="5000" w:hanging="185"/>
      </w:pPr>
      <w:rPr>
        <w:rFonts w:hint="default"/>
        <w:lang w:val="ru-RU" w:eastAsia="en-US" w:bidi="ar-SA"/>
      </w:rPr>
    </w:lvl>
  </w:abstractNum>
  <w:abstractNum w:abstractNumId="24" w15:restartNumberingAfterBreak="0">
    <w:nsid w:val="7362545B"/>
    <w:multiLevelType w:val="hybridMultilevel"/>
    <w:tmpl w:val="EC8C5058"/>
    <w:lvl w:ilvl="0" w:tplc="977E4746">
      <w:numFmt w:val="bullet"/>
      <w:lvlText w:val="-"/>
      <w:lvlJc w:val="left"/>
      <w:pPr>
        <w:ind w:left="107" w:hanging="14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DB240DE">
      <w:numFmt w:val="bullet"/>
      <w:lvlText w:val="•"/>
      <w:lvlJc w:val="left"/>
      <w:pPr>
        <w:ind w:left="712" w:hanging="144"/>
      </w:pPr>
      <w:rPr>
        <w:rFonts w:hint="default"/>
        <w:lang w:val="ru-RU" w:eastAsia="en-US" w:bidi="ar-SA"/>
      </w:rPr>
    </w:lvl>
    <w:lvl w:ilvl="2" w:tplc="03DEBDF0">
      <w:numFmt w:val="bullet"/>
      <w:lvlText w:val="•"/>
      <w:lvlJc w:val="left"/>
      <w:pPr>
        <w:ind w:left="1325" w:hanging="144"/>
      </w:pPr>
      <w:rPr>
        <w:rFonts w:hint="default"/>
        <w:lang w:val="ru-RU" w:eastAsia="en-US" w:bidi="ar-SA"/>
      </w:rPr>
    </w:lvl>
    <w:lvl w:ilvl="3" w:tplc="253483E0">
      <w:numFmt w:val="bullet"/>
      <w:lvlText w:val="•"/>
      <w:lvlJc w:val="left"/>
      <w:pPr>
        <w:ind w:left="1937" w:hanging="144"/>
      </w:pPr>
      <w:rPr>
        <w:rFonts w:hint="default"/>
        <w:lang w:val="ru-RU" w:eastAsia="en-US" w:bidi="ar-SA"/>
      </w:rPr>
    </w:lvl>
    <w:lvl w:ilvl="4" w:tplc="99AC02F6">
      <w:numFmt w:val="bullet"/>
      <w:lvlText w:val="•"/>
      <w:lvlJc w:val="left"/>
      <w:pPr>
        <w:ind w:left="2550" w:hanging="144"/>
      </w:pPr>
      <w:rPr>
        <w:rFonts w:hint="default"/>
        <w:lang w:val="ru-RU" w:eastAsia="en-US" w:bidi="ar-SA"/>
      </w:rPr>
    </w:lvl>
    <w:lvl w:ilvl="5" w:tplc="0C72BEB0">
      <w:numFmt w:val="bullet"/>
      <w:lvlText w:val="•"/>
      <w:lvlJc w:val="left"/>
      <w:pPr>
        <w:ind w:left="3162" w:hanging="144"/>
      </w:pPr>
      <w:rPr>
        <w:rFonts w:hint="default"/>
        <w:lang w:val="ru-RU" w:eastAsia="en-US" w:bidi="ar-SA"/>
      </w:rPr>
    </w:lvl>
    <w:lvl w:ilvl="6" w:tplc="F97E1362">
      <w:numFmt w:val="bullet"/>
      <w:lvlText w:val="•"/>
      <w:lvlJc w:val="left"/>
      <w:pPr>
        <w:ind w:left="3775" w:hanging="144"/>
      </w:pPr>
      <w:rPr>
        <w:rFonts w:hint="default"/>
        <w:lang w:val="ru-RU" w:eastAsia="en-US" w:bidi="ar-SA"/>
      </w:rPr>
    </w:lvl>
    <w:lvl w:ilvl="7" w:tplc="F23475B4">
      <w:numFmt w:val="bullet"/>
      <w:lvlText w:val="•"/>
      <w:lvlJc w:val="left"/>
      <w:pPr>
        <w:ind w:left="4387" w:hanging="144"/>
      </w:pPr>
      <w:rPr>
        <w:rFonts w:hint="default"/>
        <w:lang w:val="ru-RU" w:eastAsia="en-US" w:bidi="ar-SA"/>
      </w:rPr>
    </w:lvl>
    <w:lvl w:ilvl="8" w:tplc="E7564DD2">
      <w:numFmt w:val="bullet"/>
      <w:lvlText w:val="•"/>
      <w:lvlJc w:val="left"/>
      <w:pPr>
        <w:ind w:left="5000" w:hanging="144"/>
      </w:pPr>
      <w:rPr>
        <w:rFonts w:hint="default"/>
        <w:lang w:val="ru-RU" w:eastAsia="en-US" w:bidi="ar-SA"/>
      </w:rPr>
    </w:lvl>
  </w:abstractNum>
  <w:abstractNum w:abstractNumId="25" w15:restartNumberingAfterBreak="0">
    <w:nsid w:val="790205F7"/>
    <w:multiLevelType w:val="hybridMultilevel"/>
    <w:tmpl w:val="E39687BC"/>
    <w:lvl w:ilvl="0" w:tplc="BEE83E40">
      <w:numFmt w:val="bullet"/>
      <w:lvlText w:val="-"/>
      <w:lvlJc w:val="left"/>
      <w:pPr>
        <w:ind w:left="107" w:hanging="16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94EEF10">
      <w:numFmt w:val="bullet"/>
      <w:lvlText w:val="•"/>
      <w:lvlJc w:val="left"/>
      <w:pPr>
        <w:ind w:left="712" w:hanging="168"/>
      </w:pPr>
      <w:rPr>
        <w:rFonts w:hint="default"/>
        <w:lang w:val="ru-RU" w:eastAsia="en-US" w:bidi="ar-SA"/>
      </w:rPr>
    </w:lvl>
    <w:lvl w:ilvl="2" w:tplc="CAF23710">
      <w:numFmt w:val="bullet"/>
      <w:lvlText w:val="•"/>
      <w:lvlJc w:val="left"/>
      <w:pPr>
        <w:ind w:left="1325" w:hanging="168"/>
      </w:pPr>
      <w:rPr>
        <w:rFonts w:hint="default"/>
        <w:lang w:val="ru-RU" w:eastAsia="en-US" w:bidi="ar-SA"/>
      </w:rPr>
    </w:lvl>
    <w:lvl w:ilvl="3" w:tplc="D75C86F8">
      <w:numFmt w:val="bullet"/>
      <w:lvlText w:val="•"/>
      <w:lvlJc w:val="left"/>
      <w:pPr>
        <w:ind w:left="1937" w:hanging="168"/>
      </w:pPr>
      <w:rPr>
        <w:rFonts w:hint="default"/>
        <w:lang w:val="ru-RU" w:eastAsia="en-US" w:bidi="ar-SA"/>
      </w:rPr>
    </w:lvl>
    <w:lvl w:ilvl="4" w:tplc="5FBC312E">
      <w:numFmt w:val="bullet"/>
      <w:lvlText w:val="•"/>
      <w:lvlJc w:val="left"/>
      <w:pPr>
        <w:ind w:left="2550" w:hanging="168"/>
      </w:pPr>
      <w:rPr>
        <w:rFonts w:hint="default"/>
        <w:lang w:val="ru-RU" w:eastAsia="en-US" w:bidi="ar-SA"/>
      </w:rPr>
    </w:lvl>
    <w:lvl w:ilvl="5" w:tplc="304E8C54">
      <w:numFmt w:val="bullet"/>
      <w:lvlText w:val="•"/>
      <w:lvlJc w:val="left"/>
      <w:pPr>
        <w:ind w:left="3162" w:hanging="168"/>
      </w:pPr>
      <w:rPr>
        <w:rFonts w:hint="default"/>
        <w:lang w:val="ru-RU" w:eastAsia="en-US" w:bidi="ar-SA"/>
      </w:rPr>
    </w:lvl>
    <w:lvl w:ilvl="6" w:tplc="ECE25940">
      <w:numFmt w:val="bullet"/>
      <w:lvlText w:val="•"/>
      <w:lvlJc w:val="left"/>
      <w:pPr>
        <w:ind w:left="3775" w:hanging="168"/>
      </w:pPr>
      <w:rPr>
        <w:rFonts w:hint="default"/>
        <w:lang w:val="ru-RU" w:eastAsia="en-US" w:bidi="ar-SA"/>
      </w:rPr>
    </w:lvl>
    <w:lvl w:ilvl="7" w:tplc="4B3A58B0">
      <w:numFmt w:val="bullet"/>
      <w:lvlText w:val="•"/>
      <w:lvlJc w:val="left"/>
      <w:pPr>
        <w:ind w:left="4387" w:hanging="168"/>
      </w:pPr>
      <w:rPr>
        <w:rFonts w:hint="default"/>
        <w:lang w:val="ru-RU" w:eastAsia="en-US" w:bidi="ar-SA"/>
      </w:rPr>
    </w:lvl>
    <w:lvl w:ilvl="8" w:tplc="B9AEEF1A">
      <w:numFmt w:val="bullet"/>
      <w:lvlText w:val="•"/>
      <w:lvlJc w:val="left"/>
      <w:pPr>
        <w:ind w:left="5000" w:hanging="168"/>
      </w:pPr>
      <w:rPr>
        <w:rFonts w:hint="default"/>
        <w:lang w:val="ru-RU" w:eastAsia="en-US" w:bidi="ar-SA"/>
      </w:rPr>
    </w:lvl>
  </w:abstractNum>
  <w:abstractNum w:abstractNumId="26" w15:restartNumberingAfterBreak="0">
    <w:nsid w:val="7ED33AB6"/>
    <w:multiLevelType w:val="hybridMultilevel"/>
    <w:tmpl w:val="1FC64676"/>
    <w:lvl w:ilvl="0" w:tplc="93A80392">
      <w:numFmt w:val="bullet"/>
      <w:lvlText w:val="-"/>
      <w:lvlJc w:val="left"/>
      <w:pPr>
        <w:ind w:left="220" w:hanging="164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 w:tplc="476C4F24">
      <w:numFmt w:val="bullet"/>
      <w:lvlText w:val="•"/>
      <w:lvlJc w:val="left"/>
      <w:pPr>
        <w:ind w:left="1202" w:hanging="164"/>
      </w:pPr>
      <w:rPr>
        <w:rFonts w:hint="default"/>
        <w:lang w:val="ru-RU" w:eastAsia="en-US" w:bidi="ar-SA"/>
      </w:rPr>
    </w:lvl>
    <w:lvl w:ilvl="2" w:tplc="7C228FB8">
      <w:numFmt w:val="bullet"/>
      <w:lvlText w:val="•"/>
      <w:lvlJc w:val="left"/>
      <w:pPr>
        <w:ind w:left="2185" w:hanging="164"/>
      </w:pPr>
      <w:rPr>
        <w:rFonts w:hint="default"/>
        <w:lang w:val="ru-RU" w:eastAsia="en-US" w:bidi="ar-SA"/>
      </w:rPr>
    </w:lvl>
    <w:lvl w:ilvl="3" w:tplc="2DE0573C">
      <w:numFmt w:val="bullet"/>
      <w:lvlText w:val="•"/>
      <w:lvlJc w:val="left"/>
      <w:pPr>
        <w:ind w:left="3167" w:hanging="164"/>
      </w:pPr>
      <w:rPr>
        <w:rFonts w:hint="default"/>
        <w:lang w:val="ru-RU" w:eastAsia="en-US" w:bidi="ar-SA"/>
      </w:rPr>
    </w:lvl>
    <w:lvl w:ilvl="4" w:tplc="33E0A21A">
      <w:numFmt w:val="bullet"/>
      <w:lvlText w:val="•"/>
      <w:lvlJc w:val="left"/>
      <w:pPr>
        <w:ind w:left="4150" w:hanging="164"/>
      </w:pPr>
      <w:rPr>
        <w:rFonts w:hint="default"/>
        <w:lang w:val="ru-RU" w:eastAsia="en-US" w:bidi="ar-SA"/>
      </w:rPr>
    </w:lvl>
    <w:lvl w:ilvl="5" w:tplc="4B403CC2">
      <w:numFmt w:val="bullet"/>
      <w:lvlText w:val="•"/>
      <w:lvlJc w:val="left"/>
      <w:pPr>
        <w:ind w:left="5133" w:hanging="164"/>
      </w:pPr>
      <w:rPr>
        <w:rFonts w:hint="default"/>
        <w:lang w:val="ru-RU" w:eastAsia="en-US" w:bidi="ar-SA"/>
      </w:rPr>
    </w:lvl>
    <w:lvl w:ilvl="6" w:tplc="5FC8D0C2">
      <w:numFmt w:val="bullet"/>
      <w:lvlText w:val="•"/>
      <w:lvlJc w:val="left"/>
      <w:pPr>
        <w:ind w:left="6115" w:hanging="164"/>
      </w:pPr>
      <w:rPr>
        <w:rFonts w:hint="default"/>
        <w:lang w:val="ru-RU" w:eastAsia="en-US" w:bidi="ar-SA"/>
      </w:rPr>
    </w:lvl>
    <w:lvl w:ilvl="7" w:tplc="1A84B392">
      <w:numFmt w:val="bullet"/>
      <w:lvlText w:val="•"/>
      <w:lvlJc w:val="left"/>
      <w:pPr>
        <w:ind w:left="7098" w:hanging="164"/>
      </w:pPr>
      <w:rPr>
        <w:rFonts w:hint="default"/>
        <w:lang w:val="ru-RU" w:eastAsia="en-US" w:bidi="ar-SA"/>
      </w:rPr>
    </w:lvl>
    <w:lvl w:ilvl="8" w:tplc="5CF0B7DE">
      <w:numFmt w:val="bullet"/>
      <w:lvlText w:val="•"/>
      <w:lvlJc w:val="left"/>
      <w:pPr>
        <w:ind w:left="8081" w:hanging="164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12"/>
  </w:num>
  <w:num w:numId="3">
    <w:abstractNumId w:val="8"/>
  </w:num>
  <w:num w:numId="4">
    <w:abstractNumId w:val="0"/>
  </w:num>
  <w:num w:numId="5">
    <w:abstractNumId w:val="14"/>
  </w:num>
  <w:num w:numId="6">
    <w:abstractNumId w:val="9"/>
  </w:num>
  <w:num w:numId="7">
    <w:abstractNumId w:val="19"/>
  </w:num>
  <w:num w:numId="8">
    <w:abstractNumId w:val="17"/>
  </w:num>
  <w:num w:numId="9">
    <w:abstractNumId w:val="13"/>
  </w:num>
  <w:num w:numId="10">
    <w:abstractNumId w:val="7"/>
  </w:num>
  <w:num w:numId="11">
    <w:abstractNumId w:val="24"/>
  </w:num>
  <w:num w:numId="12">
    <w:abstractNumId w:val="25"/>
  </w:num>
  <w:num w:numId="13">
    <w:abstractNumId w:val="3"/>
  </w:num>
  <w:num w:numId="14">
    <w:abstractNumId w:val="23"/>
  </w:num>
  <w:num w:numId="15">
    <w:abstractNumId w:val="21"/>
  </w:num>
  <w:num w:numId="16">
    <w:abstractNumId w:val="20"/>
  </w:num>
  <w:num w:numId="17">
    <w:abstractNumId w:val="5"/>
  </w:num>
  <w:num w:numId="18">
    <w:abstractNumId w:val="11"/>
  </w:num>
  <w:num w:numId="19">
    <w:abstractNumId w:val="22"/>
  </w:num>
  <w:num w:numId="20">
    <w:abstractNumId w:val="6"/>
  </w:num>
  <w:num w:numId="21">
    <w:abstractNumId w:val="26"/>
  </w:num>
  <w:num w:numId="22">
    <w:abstractNumId w:val="2"/>
  </w:num>
  <w:num w:numId="23">
    <w:abstractNumId w:val="4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18"/>
  </w:num>
  <w:num w:numId="27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113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29A5"/>
    <w:rsid w:val="000419B3"/>
    <w:rsid w:val="0005617D"/>
    <w:rsid w:val="000912C7"/>
    <w:rsid w:val="000A0839"/>
    <w:rsid w:val="000D6283"/>
    <w:rsid w:val="00101F26"/>
    <w:rsid w:val="00113918"/>
    <w:rsid w:val="00133F12"/>
    <w:rsid w:val="001440C1"/>
    <w:rsid w:val="00175B32"/>
    <w:rsid w:val="001A2648"/>
    <w:rsid w:val="001E675D"/>
    <w:rsid w:val="001F0EEF"/>
    <w:rsid w:val="00207EDC"/>
    <w:rsid w:val="00232E81"/>
    <w:rsid w:val="00237CE5"/>
    <w:rsid w:val="002634EC"/>
    <w:rsid w:val="002909C2"/>
    <w:rsid w:val="002D209F"/>
    <w:rsid w:val="00314426"/>
    <w:rsid w:val="00327D7D"/>
    <w:rsid w:val="00357FB8"/>
    <w:rsid w:val="00363F59"/>
    <w:rsid w:val="00390030"/>
    <w:rsid w:val="003C6233"/>
    <w:rsid w:val="003D49E1"/>
    <w:rsid w:val="003D51C0"/>
    <w:rsid w:val="003E3211"/>
    <w:rsid w:val="004039F2"/>
    <w:rsid w:val="00432040"/>
    <w:rsid w:val="0049468C"/>
    <w:rsid w:val="004D0CCE"/>
    <w:rsid w:val="004D6374"/>
    <w:rsid w:val="004E55C2"/>
    <w:rsid w:val="004F5954"/>
    <w:rsid w:val="004F7EE4"/>
    <w:rsid w:val="0050140B"/>
    <w:rsid w:val="005370DB"/>
    <w:rsid w:val="00547814"/>
    <w:rsid w:val="00580614"/>
    <w:rsid w:val="00594789"/>
    <w:rsid w:val="005F42BD"/>
    <w:rsid w:val="006065B1"/>
    <w:rsid w:val="00623F5B"/>
    <w:rsid w:val="00631761"/>
    <w:rsid w:val="0063649A"/>
    <w:rsid w:val="00637701"/>
    <w:rsid w:val="00637B5E"/>
    <w:rsid w:val="00683920"/>
    <w:rsid w:val="00692CF7"/>
    <w:rsid w:val="006E7414"/>
    <w:rsid w:val="00706030"/>
    <w:rsid w:val="00710ECA"/>
    <w:rsid w:val="0073381E"/>
    <w:rsid w:val="00767B2A"/>
    <w:rsid w:val="007B78F9"/>
    <w:rsid w:val="007E1E07"/>
    <w:rsid w:val="008101C5"/>
    <w:rsid w:val="00821AA3"/>
    <w:rsid w:val="0084347B"/>
    <w:rsid w:val="008516C2"/>
    <w:rsid w:val="008A34A5"/>
    <w:rsid w:val="00912418"/>
    <w:rsid w:val="00922E10"/>
    <w:rsid w:val="009243EB"/>
    <w:rsid w:val="00963917"/>
    <w:rsid w:val="00991982"/>
    <w:rsid w:val="009D38C4"/>
    <w:rsid w:val="009E22A3"/>
    <w:rsid w:val="00A17866"/>
    <w:rsid w:val="00A33638"/>
    <w:rsid w:val="00A5419F"/>
    <w:rsid w:val="00A65546"/>
    <w:rsid w:val="00AA1B68"/>
    <w:rsid w:val="00AB1BA9"/>
    <w:rsid w:val="00AC1F3E"/>
    <w:rsid w:val="00AE0303"/>
    <w:rsid w:val="00AF7FF3"/>
    <w:rsid w:val="00B02BBA"/>
    <w:rsid w:val="00B22110"/>
    <w:rsid w:val="00B359A3"/>
    <w:rsid w:val="00B502BA"/>
    <w:rsid w:val="00B66A9C"/>
    <w:rsid w:val="00B829A5"/>
    <w:rsid w:val="00B9427D"/>
    <w:rsid w:val="00BA5F55"/>
    <w:rsid w:val="00BD5F74"/>
    <w:rsid w:val="00C233C5"/>
    <w:rsid w:val="00C44C49"/>
    <w:rsid w:val="00C474B4"/>
    <w:rsid w:val="00C57724"/>
    <w:rsid w:val="00C57A78"/>
    <w:rsid w:val="00CB3A79"/>
    <w:rsid w:val="00CC7611"/>
    <w:rsid w:val="00D157A1"/>
    <w:rsid w:val="00D524FB"/>
    <w:rsid w:val="00D622FE"/>
    <w:rsid w:val="00D72BD8"/>
    <w:rsid w:val="00D97774"/>
    <w:rsid w:val="00DA28BE"/>
    <w:rsid w:val="00DA6609"/>
    <w:rsid w:val="00DB1746"/>
    <w:rsid w:val="00DB75D6"/>
    <w:rsid w:val="00DB7995"/>
    <w:rsid w:val="00DE1CD3"/>
    <w:rsid w:val="00E377F7"/>
    <w:rsid w:val="00E46100"/>
    <w:rsid w:val="00E77307"/>
    <w:rsid w:val="00E83816"/>
    <w:rsid w:val="00E93F36"/>
    <w:rsid w:val="00EC68D9"/>
    <w:rsid w:val="00ED79CC"/>
    <w:rsid w:val="00EE3E20"/>
    <w:rsid w:val="00EE4B80"/>
    <w:rsid w:val="00EF344E"/>
    <w:rsid w:val="00EF78CC"/>
    <w:rsid w:val="00F03434"/>
    <w:rsid w:val="00F05525"/>
    <w:rsid w:val="00F5090A"/>
    <w:rsid w:val="00F81E08"/>
    <w:rsid w:val="00F8463C"/>
    <w:rsid w:val="00FB0C37"/>
    <w:rsid w:val="00FB0F7E"/>
    <w:rsid w:val="00FD098E"/>
    <w:rsid w:val="00FD6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13"/>
    <o:shapelayout v:ext="edit">
      <o:idmap v:ext="edit" data="1"/>
    </o:shapelayout>
  </w:shapeDefaults>
  <w:decimalSymbol w:val=","/>
  <w:listSeparator w:val=";"/>
  <w14:docId w14:val="04F1ABC3"/>
  <w15:docId w15:val="{7D41CD62-7294-4B0B-A7AE-C75671E37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774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1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toc 2"/>
    <w:basedOn w:val="a"/>
    <w:next w:val="a"/>
    <w:autoRedefine/>
    <w:uiPriority w:val="39"/>
    <w:unhideWhenUsed/>
    <w:rsid w:val="00710ECA"/>
    <w:pPr>
      <w:spacing w:after="100"/>
      <w:ind w:left="220"/>
    </w:pPr>
    <w:rPr>
      <w:rFonts w:asciiTheme="minorHAnsi" w:eastAsiaTheme="minorEastAsia" w:hAnsiTheme="minorHAnsi" w:cstheme="minorBidi"/>
      <w:lang w:val="ru-RU" w:eastAsia="ru-RU"/>
    </w:rPr>
  </w:style>
  <w:style w:type="paragraph" w:styleId="3">
    <w:name w:val="toc 3"/>
    <w:basedOn w:val="a"/>
    <w:next w:val="a"/>
    <w:autoRedefine/>
    <w:uiPriority w:val="39"/>
    <w:unhideWhenUsed/>
    <w:rsid w:val="00710ECA"/>
    <w:pPr>
      <w:spacing w:after="100"/>
      <w:ind w:left="440"/>
    </w:pPr>
    <w:rPr>
      <w:rFonts w:asciiTheme="minorHAnsi" w:eastAsiaTheme="minorEastAsia" w:hAnsiTheme="minorHAnsi" w:cstheme="minorBidi"/>
      <w:lang w:val="ru-RU" w:eastAsia="ru-RU"/>
    </w:rPr>
  </w:style>
  <w:style w:type="paragraph" w:styleId="4">
    <w:name w:val="toc 4"/>
    <w:basedOn w:val="a"/>
    <w:next w:val="a"/>
    <w:autoRedefine/>
    <w:uiPriority w:val="39"/>
    <w:unhideWhenUsed/>
    <w:rsid w:val="00710ECA"/>
    <w:pPr>
      <w:spacing w:after="100"/>
      <w:ind w:left="660"/>
    </w:pPr>
    <w:rPr>
      <w:rFonts w:asciiTheme="minorHAnsi" w:eastAsiaTheme="minorEastAsia" w:hAnsiTheme="minorHAnsi" w:cstheme="minorBidi"/>
      <w:lang w:val="ru-RU" w:eastAsia="ru-RU"/>
    </w:rPr>
  </w:style>
  <w:style w:type="paragraph" w:styleId="5">
    <w:name w:val="toc 5"/>
    <w:basedOn w:val="a"/>
    <w:next w:val="a"/>
    <w:autoRedefine/>
    <w:uiPriority w:val="39"/>
    <w:unhideWhenUsed/>
    <w:rsid w:val="00710ECA"/>
    <w:pPr>
      <w:spacing w:after="100"/>
      <w:ind w:left="880"/>
    </w:pPr>
    <w:rPr>
      <w:rFonts w:asciiTheme="minorHAnsi" w:eastAsiaTheme="minorEastAsia" w:hAnsiTheme="minorHAnsi" w:cstheme="minorBidi"/>
      <w:lang w:val="ru-RU" w:eastAsia="ru-RU"/>
    </w:rPr>
  </w:style>
  <w:style w:type="paragraph" w:styleId="6">
    <w:name w:val="toc 6"/>
    <w:basedOn w:val="a"/>
    <w:next w:val="a"/>
    <w:autoRedefine/>
    <w:uiPriority w:val="39"/>
    <w:unhideWhenUsed/>
    <w:rsid w:val="00710ECA"/>
    <w:pPr>
      <w:spacing w:after="100"/>
      <w:ind w:left="1100"/>
    </w:pPr>
    <w:rPr>
      <w:rFonts w:asciiTheme="minorHAnsi" w:eastAsiaTheme="minorEastAsia" w:hAnsiTheme="minorHAnsi" w:cstheme="minorBidi"/>
      <w:lang w:val="ru-RU" w:eastAsia="ru-RU"/>
    </w:rPr>
  </w:style>
  <w:style w:type="paragraph" w:styleId="7">
    <w:name w:val="toc 7"/>
    <w:basedOn w:val="a"/>
    <w:next w:val="a"/>
    <w:autoRedefine/>
    <w:uiPriority w:val="39"/>
    <w:unhideWhenUsed/>
    <w:rsid w:val="00710ECA"/>
    <w:pPr>
      <w:spacing w:after="100"/>
      <w:ind w:left="1320"/>
    </w:pPr>
    <w:rPr>
      <w:rFonts w:asciiTheme="minorHAnsi" w:eastAsiaTheme="minorEastAsia" w:hAnsiTheme="minorHAnsi" w:cstheme="minorBidi"/>
      <w:lang w:val="ru-RU" w:eastAsia="ru-RU"/>
    </w:rPr>
  </w:style>
  <w:style w:type="paragraph" w:styleId="8">
    <w:name w:val="toc 8"/>
    <w:basedOn w:val="a"/>
    <w:next w:val="a"/>
    <w:autoRedefine/>
    <w:uiPriority w:val="39"/>
    <w:unhideWhenUsed/>
    <w:rsid w:val="00710ECA"/>
    <w:pPr>
      <w:spacing w:after="100"/>
      <w:ind w:left="1540"/>
    </w:pPr>
    <w:rPr>
      <w:rFonts w:asciiTheme="minorHAnsi" w:eastAsiaTheme="minorEastAsia" w:hAnsiTheme="minorHAnsi" w:cstheme="minorBidi"/>
      <w:lang w:val="ru-RU" w:eastAsia="ru-RU"/>
    </w:rPr>
  </w:style>
  <w:style w:type="paragraph" w:styleId="9">
    <w:name w:val="toc 9"/>
    <w:basedOn w:val="a"/>
    <w:next w:val="a"/>
    <w:autoRedefine/>
    <w:uiPriority w:val="39"/>
    <w:unhideWhenUsed/>
    <w:rsid w:val="00710ECA"/>
    <w:pPr>
      <w:spacing w:after="100"/>
      <w:ind w:left="1760"/>
    </w:pPr>
    <w:rPr>
      <w:rFonts w:asciiTheme="minorHAnsi" w:eastAsiaTheme="minorEastAsia" w:hAnsiTheme="minorHAnsi" w:cstheme="minorBidi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www.bibliofond.ru/view.aspx?id=31945" TargetMode="External"/><Relationship Id="rId3" Type="http://schemas.openxmlformats.org/officeDocument/2006/relationships/styles" Target="styles.xml"/><Relationship Id="rId21" Type="http://schemas.openxmlformats.org/officeDocument/2006/relationships/footer" Target="footer9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s://www.bankreferatov.ru/referats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6513E-6C7E-40C7-B5B2-4EBD89600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25</Pages>
  <Words>5397</Words>
  <Characters>30768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38</cp:revision>
  <dcterms:created xsi:type="dcterms:W3CDTF">2023-03-01T06:33:00Z</dcterms:created>
  <dcterms:modified xsi:type="dcterms:W3CDTF">2023-03-07T17:33:00Z</dcterms:modified>
</cp:coreProperties>
</file>